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D9" w:rsidRPr="00D10F80" w:rsidRDefault="00E201D9">
      <w:pPr>
        <w:autoSpaceDE w:val="0"/>
        <w:autoSpaceDN w:val="0"/>
        <w:adjustRightInd w:val="0"/>
        <w:spacing w:after="0" w:line="240" w:lineRule="auto"/>
        <w:jc w:val="both"/>
        <w:rPr>
          <w:rFonts w:ascii="Times New Roman" w:hAnsi="Times New Roman" w:cs="Times New Roman"/>
          <w:sz w:val="28"/>
          <w:szCs w:val="28"/>
        </w:rPr>
      </w:pP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КОНВЕНЦИЯ</w:t>
      </w: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ОРГАНИЗАЦИИ ОБЪЕДИНЕННЫХ НАЦИЙ ПРОТИВ КОРРУПЦИИ</w:t>
      </w:r>
    </w:p>
    <w:p w:rsidR="00E201D9" w:rsidRPr="00D10F80" w:rsidRDefault="00E201D9">
      <w:pPr>
        <w:pStyle w:val="ConsPlusTitle"/>
        <w:widowControl/>
        <w:jc w:val="center"/>
        <w:rPr>
          <w:rFonts w:ascii="Times New Roman" w:hAnsi="Times New Roman" w:cs="Times New Roman"/>
          <w:sz w:val="28"/>
          <w:szCs w:val="28"/>
        </w:rPr>
      </w:pP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(Принята Генеральной Ассамблеей ООН</w:t>
      </w: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на 51-ом пленарном заседании 31 октября 2003 года)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ПРЕАМБУЛА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 - участники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учитывая, что предупреждение и искоренение коррупции - это обязанность всех государств и что для обеспечения эффективности своих </w:t>
      </w:r>
      <w:r w:rsidRPr="00D10F80">
        <w:rPr>
          <w:rFonts w:ascii="Times New Roman" w:hAnsi="Times New Roman" w:cs="Times New Roman"/>
          <w:sz w:val="28"/>
          <w:szCs w:val="28"/>
        </w:rPr>
        <w:lastRenderedPageBreak/>
        <w:t>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об уголовной ответственности за коррупцию, принятую Комитетом министров Совета Европы 27 января 1999 года, </w:t>
      </w:r>
      <w:hyperlink r:id="rId7"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приветствуя вступление в силу 29 сентября 2003 года </w:t>
      </w:r>
      <w:hyperlink r:id="rId8" w:history="1">
        <w:r w:rsidRPr="00D10F80">
          <w:rPr>
            <w:rFonts w:ascii="Times New Roman" w:hAnsi="Times New Roman" w:cs="Times New Roman"/>
            <w:color w:val="0000FF"/>
            <w:sz w:val="28"/>
            <w:szCs w:val="28"/>
          </w:rPr>
          <w:t>Конвенции</w:t>
        </w:r>
      </w:hyperlink>
      <w:r w:rsidRPr="00D10F80">
        <w:rPr>
          <w:rFonts w:ascii="Times New Roman" w:hAnsi="Times New Roman" w:cs="Times New Roman"/>
          <w:sz w:val="28"/>
          <w:szCs w:val="28"/>
        </w:rPr>
        <w:t xml:space="preserve"> Организации Объединенных Наций против транснациональной организованной преступности,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согласились о нижеследующем: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ОБЩИЕ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Цели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Цели настоящей Конвенции заключаются в следующем: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содействие принятию и укрепление мер, направленных на более эффективное и действенное предупреждение коррупции и борьбу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поощрение честности и неподкупности, ответственности, а также надлежащего управления публичными делами и публичным имуществом.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Термины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Для целей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КонсультантПлюс: примечание.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 официальном тексте документа, видимо, допущена опечатка: вместо слов "главой I..." следует читать "</w:t>
      </w:r>
      <w:hyperlink r:id="rId9" w:history="1">
        <w:r w:rsidRPr="00D10F80">
          <w:rPr>
            <w:rFonts w:ascii="Times New Roman" w:hAnsi="Times New Roman" w:cs="Times New Roman"/>
            <w:color w:val="0000FF"/>
            <w:sz w:val="28"/>
            <w:szCs w:val="28"/>
          </w:rPr>
          <w:t>главой II</w:t>
        </w:r>
      </w:hyperlink>
      <w:r w:rsidRPr="00D10F80">
        <w:rPr>
          <w:rFonts w:ascii="Times New Roman" w:hAnsi="Times New Roman" w:cs="Times New Roman"/>
          <w:sz w:val="28"/>
          <w:szCs w:val="28"/>
        </w:rPr>
        <w:t>...".</w:t>
      </w: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r w:rsidRPr="00D10F80">
        <w:rPr>
          <w:rFonts w:ascii="Times New Roman" w:hAnsi="Times New Roman" w:cs="Times New Roman"/>
          <w:sz w:val="28"/>
          <w:szCs w:val="28"/>
        </w:rPr>
        <w:lastRenderedPageBreak/>
        <w:t>публичную функцию для иностранного государства, в том числе для публичного ведомства или публичного предприятия;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"конфискация" означает окончательное лишение имущества по постановлению суда или другого компетентного органа;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r:id="rId10" w:history="1">
        <w:r w:rsidRPr="00D10F80">
          <w:rPr>
            <w:rFonts w:ascii="Times New Roman" w:hAnsi="Times New Roman" w:cs="Times New Roman"/>
            <w:color w:val="0000FF"/>
            <w:sz w:val="28"/>
            <w:szCs w:val="28"/>
          </w:rPr>
          <w:t>статье 23</w:t>
        </w:r>
      </w:hyperlink>
      <w:r w:rsidRPr="00D10F80">
        <w:rPr>
          <w:rFonts w:ascii="Times New Roman" w:hAnsi="Times New Roman" w:cs="Times New Roman"/>
          <w:sz w:val="28"/>
          <w:szCs w:val="28"/>
        </w:rPr>
        <w:t xml:space="preserve"> настоящей Конвенции деяния, образующие состав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Сфера применения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суверенитета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ПРЕДУПРЕЖДЕНИЮ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Политика и практика предупреждения</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противодействия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стремится устанавливать и поощрять эффективные виды практики, направленные на предупреждение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Орган или органы по предупреждению</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противодействию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проведение политики, упомянутой в </w:t>
      </w:r>
      <w:hyperlink r:id="rId11" w:history="1">
        <w:r w:rsidRPr="00D10F80">
          <w:rPr>
            <w:rFonts w:ascii="Times New Roman" w:hAnsi="Times New Roman" w:cs="Times New Roman"/>
            <w:color w:val="0000FF"/>
            <w:sz w:val="28"/>
            <w:szCs w:val="28"/>
          </w:rPr>
          <w:t>статье 5</w:t>
        </w:r>
      </w:hyperlink>
      <w:r w:rsidRPr="00D10F80">
        <w:rPr>
          <w:rFonts w:ascii="Times New Roman" w:hAnsi="Times New Roman" w:cs="Times New Roman"/>
          <w:sz w:val="28"/>
          <w:szCs w:val="28"/>
        </w:rPr>
        <w:t xml:space="preserve"> настоящей Конвенции, и, в надлежащих случаях, осуществление надзора и координации проведения такой политики;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расширение и распространение знаний по вопросам предупреждения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обеспечивает органу или органам, упомянутым в </w:t>
      </w:r>
      <w:hyperlink r:id="rId12"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Публичный сектор</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Кодексы поведения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3" w:history="1">
        <w:r w:rsidRPr="00D10F80">
          <w:rPr>
            <w:rFonts w:ascii="Times New Roman" w:hAnsi="Times New Roman" w:cs="Times New Roman"/>
            <w:color w:val="0000FF"/>
            <w:sz w:val="28"/>
            <w:szCs w:val="28"/>
          </w:rPr>
          <w:t>кодекс</w:t>
        </w:r>
      </w:hyperlink>
      <w:r w:rsidRPr="00D10F80">
        <w:rPr>
          <w:rFonts w:ascii="Times New Roman" w:hAnsi="Times New Roman" w:cs="Times New Roman"/>
          <w:sz w:val="28"/>
          <w:szCs w:val="28"/>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Каждое Государство-участник также рассматривает, в соответствии с основополагающими принципами своего внутреннего законодательства, </w:t>
      </w:r>
      <w:r w:rsidRPr="00D10F80">
        <w:rPr>
          <w:rFonts w:ascii="Times New Roman" w:hAnsi="Times New Roman" w:cs="Times New Roman"/>
          <w:sz w:val="28"/>
          <w:szCs w:val="28"/>
        </w:rPr>
        <w:lastRenderedPageBreak/>
        <w:t>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Публичные закупки и управление публичными финансами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процедуры утверждения национального бюджета;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своевременное представление отчетов о поступлениях и расходах;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систему стандартов бухгалтерского учета и аудита и связанного с этим надзора;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эффективные и действенные системы управления рисками и внутреннего контроля;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в надлежащих случаях, корректировку при несоблюдении требований, установленных в настоящем пункте.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Публичная отчетность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опубликование информации, которая может включать периодические отчеты об опасностях коррупции в публичной администрации.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lastRenderedPageBreak/>
        <w:t>Статья 11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в отношении судебных органов и органов прокуратуры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Меры, аналогичные тем, которые принимаются в соответствии с </w:t>
      </w:r>
      <w:hyperlink r:id="rId14"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Частный сектор</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Меры, направленные на достижение этих целей, могут включать,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содействие сотрудничеству между правоохранительными органами и соответствующими частными организациями;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содействие прозрачности в деятельности частных организаций, включая, в надлежащих случаях, меры по идентификации юридических и </w:t>
      </w:r>
      <w:r w:rsidRPr="00D10F80">
        <w:rPr>
          <w:rFonts w:ascii="Times New Roman" w:hAnsi="Times New Roman" w:cs="Times New Roman"/>
          <w:sz w:val="28"/>
          <w:szCs w:val="28"/>
        </w:rPr>
        <w:lastRenderedPageBreak/>
        <w:t>физических лиц, причастных к созданию корпоративных организаций и управлению ими;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создание неофициальной отчетности;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проведение неучтенных или неправильно зарегистрированных операций;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ведение учета несуществующих расходов;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отражение обязательств, объект которых неправильно идентифицирован;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использование поддельных документов;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намеренное уничтожение бухгалтерской документации ранее сроков, предусмотренных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r:id="rId15" w:history="1">
        <w:r w:rsidRPr="00D10F80">
          <w:rPr>
            <w:rFonts w:ascii="Times New Roman" w:hAnsi="Times New Roman" w:cs="Times New Roman"/>
            <w:color w:val="0000FF"/>
            <w:sz w:val="28"/>
            <w:szCs w:val="28"/>
          </w:rPr>
          <w:t>статьями 15</w:t>
        </w:r>
      </w:hyperlink>
      <w:r w:rsidRPr="00D10F80">
        <w:rPr>
          <w:rFonts w:ascii="Times New Roman" w:hAnsi="Times New Roman" w:cs="Times New Roman"/>
          <w:sz w:val="28"/>
          <w:szCs w:val="28"/>
        </w:rPr>
        <w:t xml:space="preserve"> и </w:t>
      </w:r>
      <w:hyperlink r:id="rId16" w:history="1">
        <w:r w:rsidRPr="00D10F80">
          <w:rPr>
            <w:rFonts w:ascii="Times New Roman" w:hAnsi="Times New Roman" w:cs="Times New Roman"/>
            <w:color w:val="0000FF"/>
            <w:sz w:val="28"/>
            <w:szCs w:val="28"/>
          </w:rPr>
          <w:t>16</w:t>
        </w:r>
      </w:hyperlink>
      <w:r w:rsidRPr="00D10F80">
        <w:rPr>
          <w:rFonts w:ascii="Times New Roman" w:hAnsi="Times New Roman" w:cs="Times New Roman"/>
          <w:sz w:val="28"/>
          <w:szCs w:val="28"/>
        </w:rPr>
        <w:t xml:space="preserve"> настоящей Конвенции, и, в надлежащих случаях, в отношении других расходов, понесенных в целях содействия коррупционным деяниям.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lastRenderedPageBreak/>
        <w:t>Участие общества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усиление прозрачности и содействие вовлечению населения в процессы принятия решений;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обеспечение для населения эффективного доступа к информации;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для уважения прав или репутации других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для защиты национальной безопасности, или публичного порядка, или охраны здоровья или нравственности населения.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предупреждению отмывания денежных средств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w:t>
      </w:r>
      <w:r w:rsidRPr="00D10F80">
        <w:rPr>
          <w:rFonts w:ascii="Times New Roman" w:hAnsi="Times New Roman" w:cs="Times New Roman"/>
          <w:sz w:val="28"/>
          <w:szCs w:val="28"/>
        </w:rPr>
        <w:lastRenderedPageBreak/>
        <w:t>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без ущерба для </w:t>
      </w:r>
      <w:hyperlink r:id="rId17" w:history="1">
        <w:r w:rsidRPr="00D10F80">
          <w:rPr>
            <w:rFonts w:ascii="Times New Roman" w:hAnsi="Times New Roman" w:cs="Times New Roman"/>
            <w:color w:val="0000FF"/>
            <w:sz w:val="28"/>
            <w:szCs w:val="28"/>
          </w:rPr>
          <w:t>статьи 46</w:t>
        </w:r>
      </w:hyperlink>
      <w:r w:rsidRPr="00D10F80">
        <w:rPr>
          <w:rFonts w:ascii="Times New Roman" w:hAnsi="Times New Roman" w:cs="Times New Roman"/>
          <w:sz w:val="28"/>
          <w:szCs w:val="28"/>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включали в формуляры для электронного перевода средств и связанные с ними сообщения точную и содержательную информацию об отправителе;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сохраняли такую информацию по всей цепочке осуществления платежа;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проводили углубленную проверку переводов средств в случае отсутствия полной информации об отправителе.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Государства-участники стремятся к развитию и поощрению глобального, регионального, субрегионального и двустороннего </w:t>
      </w:r>
      <w:r w:rsidRPr="00D10F80">
        <w:rPr>
          <w:rFonts w:ascii="Times New Roman" w:hAnsi="Times New Roman" w:cs="Times New Roman"/>
          <w:sz w:val="28"/>
          <w:szCs w:val="28"/>
        </w:rPr>
        <w:lastRenderedPageBreak/>
        <w:t>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КРИМИНАЛИЗАЦИЯ И ПРАВООХРАНИТЕЛЬНАЯ ДЕЯТЕЛЬНОСТЬ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национальных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иностранных публичных должностных лиц и должностных</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лиц публичных международных организаций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Хищение, неправомерное присвоение или иное нецелевое</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использование имущества публичным должностным лицом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Злоупотребление влиянием в корыстных целях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w:t>
      </w:r>
      <w:r w:rsidRPr="00D10F80">
        <w:rPr>
          <w:rFonts w:ascii="Times New Roman" w:hAnsi="Times New Roman" w:cs="Times New Roman"/>
          <w:sz w:val="28"/>
          <w:szCs w:val="28"/>
        </w:rPr>
        <w:lastRenderedPageBreak/>
        <w:t>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Злоупотребление служебным положением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Незаконное обогащение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в частном секторе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w:t>
      </w:r>
      <w:r w:rsidRPr="00D10F80">
        <w:rPr>
          <w:rFonts w:ascii="Times New Roman" w:hAnsi="Times New Roman" w:cs="Times New Roman"/>
          <w:sz w:val="28"/>
          <w:szCs w:val="28"/>
        </w:rPr>
        <w:lastRenderedPageBreak/>
        <w:t>лица, с тем чтобы это лицо совершило, в нарушение своих обязанностей, какое-либо действие или бездействие;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Хищение имущества в частном секторе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Отмывание доходов от преступлений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 условии соблюдения основных принципов своей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целей осуществления или применения </w:t>
      </w:r>
      <w:hyperlink r:id="rId18" w:history="1">
        <w:r w:rsidRPr="00D10F80">
          <w:rPr>
            <w:rFonts w:ascii="Times New Roman" w:hAnsi="Times New Roman" w:cs="Times New Roman"/>
            <w:color w:val="0000FF"/>
            <w:sz w:val="28"/>
            <w:szCs w:val="28"/>
          </w:rPr>
          <w:t>пункта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каждое Государство-участник стремится применять </w:t>
      </w:r>
      <w:hyperlink r:id="rId19" w:history="1">
        <w:r w:rsidRPr="00D10F80">
          <w:rPr>
            <w:rFonts w:ascii="Times New Roman" w:hAnsi="Times New Roman" w:cs="Times New Roman"/>
            <w:color w:val="0000FF"/>
            <w:sz w:val="28"/>
            <w:szCs w:val="28"/>
          </w:rPr>
          <w:t>пункт 1</w:t>
        </w:r>
      </w:hyperlink>
      <w:r w:rsidRPr="00D10F80">
        <w:rPr>
          <w:rFonts w:ascii="Times New Roman" w:hAnsi="Times New Roman" w:cs="Times New Roman"/>
          <w:sz w:val="28"/>
          <w:szCs w:val="28"/>
        </w:rPr>
        <w:t xml:space="preserve"> настоящей статьи к самому широкому кругу основных правонарушений;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для целей </w:t>
      </w:r>
      <w:hyperlink r:id="rId20" w:history="1">
        <w:r w:rsidRPr="00D10F80">
          <w:rPr>
            <w:rFonts w:ascii="Times New Roman" w:hAnsi="Times New Roman" w:cs="Times New Roman"/>
            <w:color w:val="0000FF"/>
            <w:sz w:val="28"/>
            <w:szCs w:val="28"/>
          </w:rPr>
          <w:t>подпункта (b)</w:t>
        </w:r>
      </w:hyperlink>
      <w:r w:rsidRPr="00D10F80">
        <w:rPr>
          <w:rFonts w:ascii="Times New Roman" w:hAnsi="Times New Roman" w:cs="Times New Roman"/>
          <w:sz w:val="28"/>
          <w:szCs w:val="28"/>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r:id="rId21"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не относятся к лицам, совершившим основное правонарушение.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Сокрытие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Без ущерба для положений </w:t>
      </w:r>
      <w:hyperlink r:id="rId22" w:history="1">
        <w:r w:rsidRPr="00D10F80">
          <w:rPr>
            <w:rFonts w:ascii="Times New Roman" w:hAnsi="Times New Roman" w:cs="Times New Roman"/>
            <w:color w:val="0000FF"/>
            <w:sz w:val="28"/>
            <w:szCs w:val="28"/>
          </w:rPr>
          <w:t>статьи 23</w:t>
        </w:r>
      </w:hyperlink>
      <w:r w:rsidRPr="00D10F80">
        <w:rPr>
          <w:rFonts w:ascii="Times New Roman" w:hAnsi="Times New Roman" w:cs="Times New Roman"/>
          <w:sz w:val="28"/>
          <w:szCs w:val="28"/>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w:t>
      </w:r>
      <w:r w:rsidRPr="00D10F80">
        <w:rPr>
          <w:rFonts w:ascii="Times New Roman" w:hAnsi="Times New Roman" w:cs="Times New Roman"/>
          <w:sz w:val="28"/>
          <w:szCs w:val="28"/>
        </w:rPr>
        <w:lastRenderedPageBreak/>
        <w:t>результате любого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Воспрепятствование осуществлению правосудия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Ответственность юридических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Возложение такой ответственности не наносит ущерба уголовной ответственности физических лиц, совершивших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Участие и покушение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Осознание, намерение и умысел как элементы преступления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Срок давности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lastRenderedPageBreak/>
        <w:t>Преследование, вынесение судебного решения и санкции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Когда это является обоснованным с учетом степени опасности преступления, каждое Государство-участник в той мере, в какой это отвечает </w:t>
      </w:r>
      <w:r w:rsidRPr="00D10F80">
        <w:rPr>
          <w:rFonts w:ascii="Times New Roman" w:hAnsi="Times New Roman" w:cs="Times New Roman"/>
          <w:sz w:val="28"/>
          <w:szCs w:val="28"/>
        </w:rPr>
        <w:lastRenderedPageBreak/>
        <w:t>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занимать публичную должность;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занимать должность в каком-либо предприятии, полностью или частично находящемся в собственности государства.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8. </w:t>
      </w:r>
      <w:hyperlink r:id="rId23" w:history="1">
        <w:r w:rsidRPr="00D10F80">
          <w:rPr>
            <w:rFonts w:ascii="Times New Roman" w:hAnsi="Times New Roman" w:cs="Times New Roman"/>
            <w:color w:val="0000FF"/>
            <w:sz w:val="28"/>
            <w:szCs w:val="28"/>
          </w:rPr>
          <w:t>Пункт 1</w:t>
        </w:r>
      </w:hyperlink>
      <w:r w:rsidRPr="00D10F80">
        <w:rPr>
          <w:rFonts w:ascii="Times New Roman" w:hAnsi="Times New Roman" w:cs="Times New Roman"/>
          <w:sz w:val="28"/>
          <w:szCs w:val="28"/>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Приостановление операций (замораживание), арест</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конфискация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r:id="rId24"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с целью последующей конфискации.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w:t>
      </w:r>
      <w:r w:rsidRPr="00D10F80">
        <w:rPr>
          <w:rFonts w:ascii="Times New Roman" w:hAnsi="Times New Roman" w:cs="Times New Roman"/>
          <w:sz w:val="28"/>
          <w:szCs w:val="28"/>
        </w:rPr>
        <w:lastRenderedPageBreak/>
        <w:t xml:space="preserve">органами замороженным, арестованным или конфискованным имуществом, указанным в </w:t>
      </w:r>
      <w:hyperlink r:id="rId25"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26"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Для целей настоящей статьи и </w:t>
      </w:r>
      <w:hyperlink r:id="rId27" w:history="1">
        <w:r w:rsidRPr="00D10F80">
          <w:rPr>
            <w:rFonts w:ascii="Times New Roman" w:hAnsi="Times New Roman" w:cs="Times New Roman"/>
            <w:color w:val="0000FF"/>
            <w:sz w:val="28"/>
            <w:szCs w:val="28"/>
          </w:rPr>
          <w:t>статьи 55</w:t>
        </w:r>
      </w:hyperlink>
      <w:r w:rsidRPr="00D10F80">
        <w:rPr>
          <w:rFonts w:ascii="Times New Roman" w:hAnsi="Times New Roman" w:cs="Times New Roman"/>
          <w:sz w:val="28"/>
          <w:szCs w:val="28"/>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свидетелей, экспертов и потерпевших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w:t>
      </w:r>
      <w:r w:rsidRPr="00D10F80">
        <w:rPr>
          <w:rFonts w:ascii="Times New Roman" w:hAnsi="Times New Roman" w:cs="Times New Roman"/>
          <w:sz w:val="28"/>
          <w:szCs w:val="28"/>
        </w:rPr>
        <w:lastRenderedPageBreak/>
        <w:t>с настоящей Конвенцией, и, в надлежащих случаях, в отношении их родственников и других близких им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Меры, предусмотренные в </w:t>
      </w:r>
      <w:hyperlink r:id="rId28"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r:id="rId29"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Положения настоящей статьи применяются также в отношении потерпевших в той мере, в какой они являются свидетелями.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лиц, сообщающих информацию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Последствия коррупционных деяний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w:t>
      </w:r>
      <w:r w:rsidRPr="00D10F80">
        <w:rPr>
          <w:rFonts w:ascii="Times New Roman" w:hAnsi="Times New Roman" w:cs="Times New Roman"/>
          <w:sz w:val="28"/>
          <w:szCs w:val="28"/>
        </w:rPr>
        <w:lastRenderedPageBreak/>
        <w:t>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Компенсация ущерба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Специализированные органы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с правоохранительными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Защита таких лиц, mutatis mutandis, осуществляется в порядке, предусмотренном в </w:t>
      </w:r>
      <w:hyperlink r:id="rId30" w:history="1">
        <w:r w:rsidRPr="00D10F80">
          <w:rPr>
            <w:rFonts w:ascii="Times New Roman" w:hAnsi="Times New Roman" w:cs="Times New Roman"/>
            <w:color w:val="0000FF"/>
            <w:sz w:val="28"/>
            <w:szCs w:val="28"/>
          </w:rPr>
          <w:t>статье 32</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В тех случаях, когда лицо, которое упоминается в </w:t>
      </w:r>
      <w:hyperlink r:id="rId31"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r:id="rId32" w:history="1">
        <w:r w:rsidRPr="00D10F80">
          <w:rPr>
            <w:rFonts w:ascii="Times New Roman" w:hAnsi="Times New Roman" w:cs="Times New Roman"/>
            <w:color w:val="0000FF"/>
            <w:sz w:val="28"/>
            <w:szCs w:val="28"/>
          </w:rPr>
          <w:t>пунктах 2</w:t>
        </w:r>
      </w:hyperlink>
      <w:r w:rsidRPr="00D10F80">
        <w:rPr>
          <w:rFonts w:ascii="Times New Roman" w:hAnsi="Times New Roman" w:cs="Times New Roman"/>
          <w:sz w:val="28"/>
          <w:szCs w:val="28"/>
        </w:rPr>
        <w:t xml:space="preserve"> и </w:t>
      </w:r>
      <w:hyperlink r:id="rId33" w:history="1">
        <w:r w:rsidRPr="00D10F80">
          <w:rPr>
            <w:rFonts w:ascii="Times New Roman" w:hAnsi="Times New Roman" w:cs="Times New Roman"/>
            <w:color w:val="0000FF"/>
            <w:sz w:val="28"/>
            <w:szCs w:val="28"/>
          </w:rPr>
          <w:t>3</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национальными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r:id="rId34" w:history="1">
        <w:r w:rsidRPr="00D10F80">
          <w:rPr>
            <w:rFonts w:ascii="Times New Roman" w:hAnsi="Times New Roman" w:cs="Times New Roman"/>
            <w:color w:val="0000FF"/>
            <w:sz w:val="28"/>
            <w:szCs w:val="28"/>
          </w:rPr>
          <w:t>статьями 15</w:t>
        </w:r>
      </w:hyperlink>
      <w:r w:rsidRPr="00D10F80">
        <w:rPr>
          <w:rFonts w:ascii="Times New Roman" w:hAnsi="Times New Roman" w:cs="Times New Roman"/>
          <w:sz w:val="28"/>
          <w:szCs w:val="28"/>
        </w:rPr>
        <w:t xml:space="preserve">, </w:t>
      </w:r>
      <w:hyperlink r:id="rId35" w:history="1">
        <w:r w:rsidRPr="00D10F80">
          <w:rPr>
            <w:rFonts w:ascii="Times New Roman" w:hAnsi="Times New Roman" w:cs="Times New Roman"/>
            <w:color w:val="0000FF"/>
            <w:sz w:val="28"/>
            <w:szCs w:val="28"/>
          </w:rPr>
          <w:t>21</w:t>
        </w:r>
      </w:hyperlink>
      <w:r w:rsidRPr="00D10F80">
        <w:rPr>
          <w:rFonts w:ascii="Times New Roman" w:hAnsi="Times New Roman" w:cs="Times New Roman"/>
          <w:sz w:val="28"/>
          <w:szCs w:val="28"/>
        </w:rPr>
        <w:t xml:space="preserve"> и </w:t>
      </w:r>
      <w:hyperlink r:id="rId36" w:history="1">
        <w:r w:rsidRPr="00D10F80">
          <w:rPr>
            <w:rFonts w:ascii="Times New Roman" w:hAnsi="Times New Roman" w:cs="Times New Roman"/>
            <w:color w:val="0000FF"/>
            <w:sz w:val="28"/>
            <w:szCs w:val="28"/>
          </w:rPr>
          <w:t>23</w:t>
        </w:r>
      </w:hyperlink>
      <w:r w:rsidRPr="00D10F80">
        <w:rPr>
          <w:rFonts w:ascii="Times New Roman" w:hAnsi="Times New Roman" w:cs="Times New Roman"/>
          <w:sz w:val="28"/>
          <w:szCs w:val="28"/>
        </w:rPr>
        <w:t xml:space="preserve"> настоящей Конвенции;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предоставление таким ответственным органам, по соответствующей просьбе, всей необходимой информации.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национальными органами</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lastRenderedPageBreak/>
        <w:t>и частным сектором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Банковская тайна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Сведения о судимости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Юрисдикция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Каждое Государство-участник принимает такие меры, какие могут потребоваться, с тем чтобы установить свою юрисдикцию в отношении </w:t>
      </w:r>
      <w:r w:rsidRPr="00D10F80">
        <w:rPr>
          <w:rFonts w:ascii="Times New Roman" w:hAnsi="Times New Roman" w:cs="Times New Roman"/>
          <w:sz w:val="28"/>
          <w:szCs w:val="28"/>
        </w:rPr>
        <w:lastRenderedPageBreak/>
        <w:t>преступлений, признанных таковыми в соответствии с настоящей Конвенцией, когда: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преступление совершено на территории этого Государства-участника;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При условии соблюдения </w:t>
      </w:r>
      <w:hyperlink r:id="rId37" w:history="1">
        <w:r w:rsidRPr="00D10F80">
          <w:rPr>
            <w:rFonts w:ascii="Times New Roman" w:hAnsi="Times New Roman" w:cs="Times New Roman"/>
            <w:color w:val="0000FF"/>
            <w:sz w:val="28"/>
            <w:szCs w:val="28"/>
          </w:rPr>
          <w:t>статьи 4</w:t>
        </w:r>
      </w:hyperlink>
      <w:r w:rsidRPr="00D10F80">
        <w:rPr>
          <w:rFonts w:ascii="Times New Roman" w:hAnsi="Times New Roman" w:cs="Times New Roman"/>
          <w:sz w:val="28"/>
          <w:szCs w:val="28"/>
        </w:rPr>
        <w:t xml:space="preserve"> настоящей Конвенции Государство-участник может также установить свою юрисдикцию в отношении любого такого преступления, когда: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преступление совершено против гражданина этого Государства-участника;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преступление является одним из преступлений, признанных таковыми в соответствии с </w:t>
      </w:r>
      <w:hyperlink r:id="rId38" w:history="1">
        <w:r w:rsidRPr="00D10F80">
          <w:rPr>
            <w:rFonts w:ascii="Times New Roman" w:hAnsi="Times New Roman" w:cs="Times New Roman"/>
            <w:color w:val="0000FF"/>
            <w:sz w:val="28"/>
            <w:szCs w:val="28"/>
          </w:rPr>
          <w:t>пунктом 1 (b) (ii) статьи 23</w:t>
        </w:r>
      </w:hyperlink>
      <w:r w:rsidRPr="00D10F80">
        <w:rPr>
          <w:rFonts w:ascii="Times New Roman" w:hAnsi="Times New Roman" w:cs="Times New Roman"/>
          <w:sz w:val="28"/>
          <w:szCs w:val="28"/>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r:id="rId39" w:history="1">
        <w:r w:rsidRPr="00D10F80">
          <w:rPr>
            <w:rFonts w:ascii="Times New Roman" w:hAnsi="Times New Roman" w:cs="Times New Roman"/>
            <w:color w:val="0000FF"/>
            <w:sz w:val="28"/>
            <w:szCs w:val="28"/>
          </w:rPr>
          <w:t>пунктом 1 (a) (i)</w:t>
        </w:r>
      </w:hyperlink>
      <w:r w:rsidRPr="00D10F80">
        <w:rPr>
          <w:rFonts w:ascii="Times New Roman" w:hAnsi="Times New Roman" w:cs="Times New Roman"/>
          <w:sz w:val="28"/>
          <w:szCs w:val="28"/>
        </w:rPr>
        <w:t xml:space="preserve"> или </w:t>
      </w:r>
      <w:hyperlink r:id="rId40" w:history="1">
        <w:r w:rsidRPr="00D10F80">
          <w:rPr>
            <w:rFonts w:ascii="Times New Roman" w:hAnsi="Times New Roman" w:cs="Times New Roman"/>
            <w:color w:val="0000FF"/>
            <w:sz w:val="28"/>
            <w:szCs w:val="28"/>
          </w:rPr>
          <w:t>(ii)</w:t>
        </w:r>
      </w:hyperlink>
      <w:r w:rsidRPr="00D10F80">
        <w:rPr>
          <w:rFonts w:ascii="Times New Roman" w:hAnsi="Times New Roman" w:cs="Times New Roman"/>
          <w:sz w:val="28"/>
          <w:szCs w:val="28"/>
        </w:rPr>
        <w:t xml:space="preserve"> или </w:t>
      </w:r>
      <w:hyperlink r:id="rId41" w:history="1">
        <w:r w:rsidRPr="00D10F80">
          <w:rPr>
            <w:rFonts w:ascii="Times New Roman" w:hAnsi="Times New Roman" w:cs="Times New Roman"/>
            <w:color w:val="0000FF"/>
            <w:sz w:val="28"/>
            <w:szCs w:val="28"/>
          </w:rPr>
          <w:t>(b) (i) статьи 23</w:t>
        </w:r>
      </w:hyperlink>
      <w:r w:rsidRPr="00D10F80">
        <w:rPr>
          <w:rFonts w:ascii="Times New Roman" w:hAnsi="Times New Roman" w:cs="Times New Roman"/>
          <w:sz w:val="28"/>
          <w:szCs w:val="28"/>
        </w:rPr>
        <w:t xml:space="preserve"> настоящей Конвенции, на его территории;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преступление совершено против этого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Для целей </w:t>
      </w:r>
      <w:hyperlink r:id="rId42" w:history="1">
        <w:r w:rsidRPr="00D10F80">
          <w:rPr>
            <w:rFonts w:ascii="Times New Roman" w:hAnsi="Times New Roman" w:cs="Times New Roman"/>
            <w:color w:val="0000FF"/>
            <w:sz w:val="28"/>
            <w:szCs w:val="28"/>
          </w:rPr>
          <w:t>статьи 44</w:t>
        </w:r>
      </w:hyperlink>
      <w:r w:rsidRPr="00D10F80">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Если Государство-участник, осуществляющее свою юрисдикцию согласно </w:t>
      </w:r>
      <w:hyperlink r:id="rId43" w:history="1">
        <w:r w:rsidRPr="00D10F80">
          <w:rPr>
            <w:rFonts w:ascii="Times New Roman" w:hAnsi="Times New Roman" w:cs="Times New Roman"/>
            <w:color w:val="0000FF"/>
            <w:sz w:val="28"/>
            <w:szCs w:val="28"/>
          </w:rPr>
          <w:t>пункту 1</w:t>
        </w:r>
      </w:hyperlink>
      <w:r w:rsidRPr="00D10F80">
        <w:rPr>
          <w:rFonts w:ascii="Times New Roman" w:hAnsi="Times New Roman" w:cs="Times New Roman"/>
          <w:sz w:val="28"/>
          <w:szCs w:val="28"/>
        </w:rPr>
        <w:t xml:space="preserve"> или </w:t>
      </w:r>
      <w:hyperlink r:id="rId44"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IV</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Государства-участники сотрудничают по уголовно-правовым вопросам в соответствии со </w:t>
      </w:r>
      <w:hyperlink r:id="rId45" w:history="1">
        <w:r w:rsidRPr="00D10F80">
          <w:rPr>
            <w:rFonts w:ascii="Times New Roman" w:hAnsi="Times New Roman" w:cs="Times New Roman"/>
            <w:color w:val="0000FF"/>
            <w:sz w:val="28"/>
            <w:szCs w:val="28"/>
          </w:rPr>
          <w:t>статьями 44</w:t>
        </w:r>
      </w:hyperlink>
      <w:r w:rsidRPr="00D10F80">
        <w:rPr>
          <w:rFonts w:ascii="Times New Roman" w:hAnsi="Times New Roman" w:cs="Times New Roman"/>
          <w:sz w:val="28"/>
          <w:szCs w:val="28"/>
        </w:rPr>
        <w:t xml:space="preserve"> - </w:t>
      </w:r>
      <w:hyperlink r:id="rId46" w:history="1">
        <w:r w:rsidRPr="00D10F80">
          <w:rPr>
            <w:rFonts w:ascii="Times New Roman" w:hAnsi="Times New Roman" w:cs="Times New Roman"/>
            <w:color w:val="0000FF"/>
            <w:sz w:val="28"/>
            <w:szCs w:val="28"/>
          </w:rPr>
          <w:t>50</w:t>
        </w:r>
      </w:hyperlink>
      <w:r w:rsidRPr="00D10F80">
        <w:rPr>
          <w:rFonts w:ascii="Times New Roman" w:hAnsi="Times New Roman" w:cs="Times New Roman"/>
          <w:sz w:val="28"/>
          <w:szCs w:val="28"/>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Выдача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Невзирая на положения </w:t>
      </w:r>
      <w:hyperlink r:id="rId47" w:history="1">
        <w:r w:rsidRPr="00D10F80">
          <w:rPr>
            <w:rFonts w:ascii="Times New Roman" w:hAnsi="Times New Roman" w:cs="Times New Roman"/>
            <w:color w:val="0000FF"/>
            <w:sz w:val="28"/>
            <w:szCs w:val="28"/>
          </w:rPr>
          <w:t>пункта 1</w:t>
        </w:r>
      </w:hyperlink>
      <w:r w:rsidRPr="00D10F80">
        <w:rPr>
          <w:rFonts w:ascii="Times New Roman" w:hAnsi="Times New Roman" w:cs="Times New Roman"/>
          <w:sz w:val="28"/>
          <w:szCs w:val="28"/>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w:t>
      </w:r>
      <w:r w:rsidRPr="00D10F80">
        <w:rPr>
          <w:rFonts w:ascii="Times New Roman" w:hAnsi="Times New Roman" w:cs="Times New Roman"/>
          <w:sz w:val="28"/>
          <w:szCs w:val="28"/>
        </w:rPr>
        <w:lastRenderedPageBreak/>
        <w:t>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Государство-участник, обусловливающее выдачу наличием договора: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r:id="rId48" w:history="1">
        <w:r w:rsidRPr="00D10F80">
          <w:rPr>
            <w:rFonts w:ascii="Times New Roman" w:hAnsi="Times New Roman" w:cs="Times New Roman"/>
            <w:color w:val="0000FF"/>
            <w:sz w:val="28"/>
            <w:szCs w:val="28"/>
          </w:rPr>
          <w:t>пункте 11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w:t>
      </w:r>
      <w:r w:rsidRPr="00D10F80">
        <w:rPr>
          <w:rFonts w:ascii="Times New Roman" w:hAnsi="Times New Roman" w:cs="Times New Roman"/>
          <w:sz w:val="28"/>
          <w:szCs w:val="28"/>
        </w:rPr>
        <w:lastRenderedPageBreak/>
        <w:t>законодательством Государства-участника, на территории которого находится это лицо.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Передача осужденных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Взаимная правовая помощь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w:t>
      </w:r>
      <w:r w:rsidRPr="00D10F80">
        <w:rPr>
          <w:rFonts w:ascii="Times New Roman" w:hAnsi="Times New Roman" w:cs="Times New Roman"/>
          <w:sz w:val="28"/>
          <w:szCs w:val="28"/>
        </w:rPr>
        <w:lastRenderedPageBreak/>
        <w:t xml:space="preserve">ответственности в запрашивающем Государстве-участнике может быть привлечено юридическое лицо в соответствии со </w:t>
      </w:r>
      <w:hyperlink r:id="rId49" w:history="1">
        <w:r w:rsidRPr="00D10F80">
          <w:rPr>
            <w:rFonts w:ascii="Times New Roman" w:hAnsi="Times New Roman" w:cs="Times New Roman"/>
            <w:color w:val="0000FF"/>
            <w:sz w:val="28"/>
            <w:szCs w:val="28"/>
          </w:rPr>
          <w:t>статьей 26</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Взаимная правовая помощь, предоставляемая в соответствии с настоящей статьей, может запрашиваться в любой из следующих целей: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получение свидетельских показаний или заявлений от отдельных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вручение судебных документов;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проведение обыска и наложение ареста, а также приостановление операций (замораживание);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осмотр объектов и участков местности;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предоставление информации, вещественных доказательств и оценок экспертов;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h) содействие добровольной явке соответствующих лиц в органы запрашивающего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оказание любого иного вида помощи, не противоречащего внутреннему законодательству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j) выявление, замораживание и отслеживание доходов от преступлений в соответствии с положениями </w:t>
      </w:r>
      <w:hyperlink r:id="rId50" w:history="1">
        <w:r w:rsidRPr="00D10F80">
          <w:rPr>
            <w:rFonts w:ascii="Times New Roman" w:hAnsi="Times New Roman" w:cs="Times New Roman"/>
            <w:color w:val="0000FF"/>
            <w:sz w:val="28"/>
            <w:szCs w:val="28"/>
          </w:rPr>
          <w:t>главы V</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k) изъятие активов в соответствии с положениями </w:t>
      </w:r>
      <w:hyperlink r:id="rId51" w:history="1">
        <w:r w:rsidRPr="00D10F80">
          <w:rPr>
            <w:rFonts w:ascii="Times New Roman" w:hAnsi="Times New Roman" w:cs="Times New Roman"/>
            <w:color w:val="0000FF"/>
            <w:sz w:val="28"/>
            <w:szCs w:val="28"/>
          </w:rPr>
          <w:t>главы V</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Передача информации согласно </w:t>
      </w:r>
      <w:hyperlink r:id="rId52" w:history="1">
        <w:r w:rsidRPr="00D10F80">
          <w:rPr>
            <w:rFonts w:ascii="Times New Roman" w:hAnsi="Times New Roman" w:cs="Times New Roman"/>
            <w:color w:val="0000FF"/>
            <w:sz w:val="28"/>
            <w:szCs w:val="28"/>
          </w:rPr>
          <w:t>пункту 4</w:t>
        </w:r>
      </w:hyperlink>
      <w:r w:rsidRPr="00D10F80">
        <w:rPr>
          <w:rFonts w:ascii="Times New Roman" w:hAnsi="Times New Roman" w:cs="Times New Roman"/>
          <w:sz w:val="28"/>
          <w:szCs w:val="28"/>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w:t>
      </w:r>
      <w:r w:rsidRPr="00D10F80">
        <w:rPr>
          <w:rFonts w:ascii="Times New Roman" w:hAnsi="Times New Roman" w:cs="Times New Roman"/>
          <w:sz w:val="28"/>
          <w:szCs w:val="28"/>
        </w:rPr>
        <w:lastRenderedPageBreak/>
        <w:t>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w:t>
      </w:r>
      <w:hyperlink r:id="rId53" w:history="1">
        <w:r w:rsidRPr="00D10F80">
          <w:rPr>
            <w:rFonts w:ascii="Times New Roman" w:hAnsi="Times New Roman" w:cs="Times New Roman"/>
            <w:color w:val="0000FF"/>
            <w:sz w:val="28"/>
            <w:szCs w:val="28"/>
          </w:rPr>
          <w:t>Пункты 9</w:t>
        </w:r>
      </w:hyperlink>
      <w:r w:rsidRPr="00D10F80">
        <w:rPr>
          <w:rFonts w:ascii="Times New Roman" w:hAnsi="Times New Roman" w:cs="Times New Roman"/>
          <w:sz w:val="28"/>
          <w:szCs w:val="28"/>
        </w:rPr>
        <w:t xml:space="preserve"> - </w:t>
      </w:r>
      <w:hyperlink r:id="rId54" w:history="1">
        <w:r w:rsidRPr="00D10F80">
          <w:rPr>
            <w:rFonts w:ascii="Times New Roman" w:hAnsi="Times New Roman" w:cs="Times New Roman"/>
            <w:color w:val="0000FF"/>
            <w:sz w:val="28"/>
            <w:szCs w:val="28"/>
          </w:rPr>
          <w:t>29</w:t>
        </w:r>
      </w:hyperlink>
      <w:r w:rsidRPr="00D10F80">
        <w:rPr>
          <w:rFonts w:ascii="Times New Roman" w:hAnsi="Times New Roman" w:cs="Times New Roman"/>
          <w:sz w:val="28"/>
          <w:szCs w:val="28"/>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r:id="rId55" w:history="1">
        <w:r w:rsidRPr="00D10F80">
          <w:rPr>
            <w:rFonts w:ascii="Times New Roman" w:hAnsi="Times New Roman" w:cs="Times New Roman"/>
            <w:color w:val="0000FF"/>
            <w:sz w:val="28"/>
            <w:szCs w:val="28"/>
          </w:rPr>
          <w:t>пункты 9</w:t>
        </w:r>
      </w:hyperlink>
      <w:r w:rsidRPr="00D10F80">
        <w:rPr>
          <w:rFonts w:ascii="Times New Roman" w:hAnsi="Times New Roman" w:cs="Times New Roman"/>
          <w:sz w:val="28"/>
          <w:szCs w:val="28"/>
        </w:rPr>
        <w:t xml:space="preserve"> - </w:t>
      </w:r>
      <w:hyperlink r:id="rId56" w:history="1">
        <w:r w:rsidRPr="00D10F80">
          <w:rPr>
            <w:rFonts w:ascii="Times New Roman" w:hAnsi="Times New Roman" w:cs="Times New Roman"/>
            <w:color w:val="0000FF"/>
            <w:sz w:val="28"/>
            <w:szCs w:val="28"/>
          </w:rPr>
          <w:t>29</w:t>
        </w:r>
      </w:hyperlink>
      <w:r w:rsidRPr="00D10F80">
        <w:rPr>
          <w:rFonts w:ascii="Times New Roman" w:hAnsi="Times New Roman" w:cs="Times New Roman"/>
          <w:sz w:val="28"/>
          <w:szCs w:val="28"/>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r:id="rId57" w:history="1">
        <w:r w:rsidRPr="00D10F80">
          <w:rPr>
            <w:rFonts w:ascii="Times New Roman" w:hAnsi="Times New Roman" w:cs="Times New Roman"/>
            <w:color w:val="0000FF"/>
            <w:sz w:val="28"/>
            <w:szCs w:val="28"/>
          </w:rPr>
          <w:t>статье 1</w:t>
        </w:r>
      </w:hyperlink>
      <w:r w:rsidRPr="00D10F80">
        <w:rPr>
          <w:rFonts w:ascii="Times New Roman" w:hAnsi="Times New Roman" w:cs="Times New Roman"/>
          <w:sz w:val="28"/>
          <w:szCs w:val="28"/>
        </w:rPr>
        <w:t>;</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a) данное лицо свободно дает на это свое осознанное согласие;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11. Для целей </w:t>
      </w:r>
      <w:hyperlink r:id="rId58" w:history="1">
        <w:r w:rsidRPr="00D10F80">
          <w:rPr>
            <w:rFonts w:ascii="Times New Roman" w:hAnsi="Times New Roman" w:cs="Times New Roman"/>
            <w:color w:val="0000FF"/>
            <w:sz w:val="28"/>
            <w:szCs w:val="28"/>
          </w:rPr>
          <w:t>пункта 10</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12. Без согласия Государства-участника, которое в соответствии с </w:t>
      </w:r>
      <w:hyperlink r:id="rId59" w:history="1">
        <w:r w:rsidRPr="00D10F80">
          <w:rPr>
            <w:rFonts w:ascii="Times New Roman" w:hAnsi="Times New Roman" w:cs="Times New Roman"/>
            <w:color w:val="0000FF"/>
            <w:sz w:val="28"/>
            <w:szCs w:val="28"/>
          </w:rPr>
          <w:t>пунктами 10</w:t>
        </w:r>
      </w:hyperlink>
      <w:r w:rsidRPr="00D10F80">
        <w:rPr>
          <w:rFonts w:ascii="Times New Roman" w:hAnsi="Times New Roman" w:cs="Times New Roman"/>
          <w:sz w:val="28"/>
          <w:szCs w:val="28"/>
        </w:rPr>
        <w:t xml:space="preserve"> и </w:t>
      </w:r>
      <w:hyperlink r:id="rId60" w:history="1">
        <w:r w:rsidRPr="00D10F80">
          <w:rPr>
            <w:rFonts w:ascii="Times New Roman" w:hAnsi="Times New Roman" w:cs="Times New Roman"/>
            <w:color w:val="0000FF"/>
            <w:sz w:val="28"/>
            <w:szCs w:val="28"/>
          </w:rPr>
          <w:t>11</w:t>
        </w:r>
      </w:hyperlink>
      <w:r w:rsidRPr="00D10F80">
        <w:rPr>
          <w:rFonts w:ascii="Times New Roman" w:hAnsi="Times New Roman" w:cs="Times New Roman"/>
          <w:sz w:val="28"/>
          <w:szCs w:val="28"/>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w:t>
      </w:r>
      <w:r w:rsidRPr="00D10F80">
        <w:rPr>
          <w:rFonts w:ascii="Times New Roman" w:hAnsi="Times New Roman" w:cs="Times New Roman"/>
          <w:sz w:val="28"/>
          <w:szCs w:val="28"/>
        </w:rPr>
        <w:lastRenderedPageBreak/>
        <w:t>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15. В просьбе об оказании взаимной правовой помощи указываются: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наименование органа, обращающегося с просьбой;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краткое изложение соответствующих фактов, за исключением того, что касается просьб в отношении вручения судебных документов;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по возможности, данные о личности, местонахождении и гражданстве любого соответствующего лица;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цель запрашиваемых доказательств, информации или мер.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18. В той мере, в какой это возможно и соответствует основополагающим принципам внутреннего законодательства, если какое-</w:t>
      </w:r>
      <w:r w:rsidRPr="00D10F80">
        <w:rPr>
          <w:rFonts w:ascii="Times New Roman" w:hAnsi="Times New Roman" w:cs="Times New Roman"/>
          <w:sz w:val="28"/>
          <w:szCs w:val="28"/>
        </w:rPr>
        <w:lastRenderedPageBreak/>
        <w:t>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21. Во взаимной правовой помощи может быть отказано: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если просьба не была представлена в соответствии с положениями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23. Любой отказ в предоставлении взаимной правовой помощи мотивируется.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26. До отказа в выполнении просьбы согласно </w:t>
      </w:r>
      <w:hyperlink r:id="rId61" w:history="1">
        <w:r w:rsidRPr="00D10F80">
          <w:rPr>
            <w:rFonts w:ascii="Times New Roman" w:hAnsi="Times New Roman" w:cs="Times New Roman"/>
            <w:color w:val="0000FF"/>
            <w:sz w:val="28"/>
            <w:szCs w:val="28"/>
          </w:rPr>
          <w:t>пункту 21</w:t>
        </w:r>
      </w:hyperlink>
      <w:r w:rsidRPr="00D10F80">
        <w:rPr>
          <w:rFonts w:ascii="Times New Roman" w:hAnsi="Times New Roman" w:cs="Times New Roman"/>
          <w:sz w:val="28"/>
          <w:szCs w:val="28"/>
        </w:rPr>
        <w:t xml:space="preserve"> настоящей статьи или отсрочки ее выполнения согласно </w:t>
      </w:r>
      <w:hyperlink r:id="rId62" w:history="1">
        <w:r w:rsidRPr="00D10F80">
          <w:rPr>
            <w:rFonts w:ascii="Times New Roman" w:hAnsi="Times New Roman" w:cs="Times New Roman"/>
            <w:color w:val="0000FF"/>
            <w:sz w:val="28"/>
            <w:szCs w:val="28"/>
          </w:rPr>
          <w:t>пункту 25</w:t>
        </w:r>
      </w:hyperlink>
      <w:r w:rsidRPr="00D10F80">
        <w:rPr>
          <w:rFonts w:ascii="Times New Roman" w:hAnsi="Times New Roman" w:cs="Times New Roman"/>
          <w:sz w:val="28"/>
          <w:szCs w:val="28"/>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27. Без ущерба для применения </w:t>
      </w:r>
      <w:hyperlink r:id="rId63" w:history="1">
        <w:r w:rsidRPr="00D10F80">
          <w:rPr>
            <w:rFonts w:ascii="Times New Roman" w:hAnsi="Times New Roman" w:cs="Times New Roman"/>
            <w:color w:val="0000FF"/>
            <w:sz w:val="28"/>
            <w:szCs w:val="28"/>
          </w:rPr>
          <w:t>пункта 12</w:t>
        </w:r>
      </w:hyperlink>
      <w:r w:rsidRPr="00D10F80">
        <w:rPr>
          <w:rFonts w:ascii="Times New Roman" w:hAnsi="Times New Roman" w:cs="Times New Roman"/>
          <w:sz w:val="28"/>
          <w:szCs w:val="28"/>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w:t>
      </w:r>
      <w:r w:rsidRPr="00D10F80">
        <w:rPr>
          <w:rFonts w:ascii="Times New Roman" w:hAnsi="Times New Roman" w:cs="Times New Roman"/>
          <w:sz w:val="28"/>
          <w:szCs w:val="28"/>
        </w:rPr>
        <w:lastRenderedPageBreak/>
        <w:t>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29. Запрашиваемое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Передача уголовного производства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правоохранительными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w:t>
      </w:r>
      <w:r w:rsidRPr="00D10F80">
        <w:rPr>
          <w:rFonts w:ascii="Times New Roman" w:hAnsi="Times New Roman" w:cs="Times New Roman"/>
          <w:sz w:val="28"/>
          <w:szCs w:val="28"/>
        </w:rPr>
        <w:lastRenderedPageBreak/>
        <w:t>преступлениями, охватываемыми настоящей Конвенцией. Государства-участники, в частности, принимают эффективные меры, направленные 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перемещения доходов от преступлений или имущества, полученного в результате совершения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предоставление, в надлежащих случаях, необходимых предметов или необходимого количества веществ для целей анализа или расследования;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w:t>
      </w:r>
      <w:r w:rsidRPr="00D10F80">
        <w:rPr>
          <w:rFonts w:ascii="Times New Roman" w:hAnsi="Times New Roman" w:cs="Times New Roman"/>
          <w:sz w:val="28"/>
          <w:szCs w:val="28"/>
        </w:rPr>
        <w:lastRenderedPageBreak/>
        <w:t>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Совместные расследования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Специальные методы расследования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w:t>
      </w:r>
      <w:r w:rsidRPr="00D10F80">
        <w:rPr>
          <w:rFonts w:ascii="Times New Roman" w:hAnsi="Times New Roman" w:cs="Times New Roman"/>
          <w:sz w:val="28"/>
          <w:szCs w:val="28"/>
        </w:rPr>
        <w:lastRenderedPageBreak/>
        <w:t>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отсутствие соглашения или договоренности, указанных в </w:t>
      </w:r>
      <w:hyperlink r:id="rId64" w:history="1">
        <w:r w:rsidRPr="00D10F80">
          <w:rPr>
            <w:rFonts w:ascii="Times New Roman" w:hAnsi="Times New Roman" w:cs="Times New Roman"/>
            <w:color w:val="0000FF"/>
            <w:sz w:val="28"/>
            <w:szCs w:val="28"/>
          </w:rPr>
          <w:t>пункте 2</w:t>
        </w:r>
      </w:hyperlink>
      <w:r w:rsidRPr="00D10F80">
        <w:rPr>
          <w:rFonts w:ascii="Times New Roman" w:hAnsi="Times New Roman" w:cs="Times New Roman"/>
          <w:sz w:val="28"/>
          <w:szCs w:val="28"/>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ВОЗВРАЩЕНИЮ АКТИВОВ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Общее положение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Предупреждение и выявление переводов доходов</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 преступлений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Без ущерба для </w:t>
      </w:r>
      <w:hyperlink r:id="rId65" w:history="1">
        <w:r w:rsidRPr="00D10F80">
          <w:rPr>
            <w:rFonts w:ascii="Times New Roman" w:hAnsi="Times New Roman" w:cs="Times New Roman"/>
            <w:color w:val="0000FF"/>
            <w:sz w:val="28"/>
            <w:szCs w:val="28"/>
          </w:rPr>
          <w:t>статьи 14</w:t>
        </w:r>
      </w:hyperlink>
      <w:r w:rsidRPr="00D10F80">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w:t>
      </w:r>
      <w:r w:rsidRPr="00D10F80">
        <w:rPr>
          <w:rFonts w:ascii="Times New Roman" w:hAnsi="Times New Roman" w:cs="Times New Roman"/>
          <w:sz w:val="28"/>
          <w:szCs w:val="28"/>
        </w:rPr>
        <w:lastRenderedPageBreak/>
        <w:t>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С целью содействия осуществлению мер, предусмотренных в </w:t>
      </w:r>
      <w:hyperlink r:id="rId66"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контексте </w:t>
      </w:r>
      <w:hyperlink r:id="rId67" w:history="1">
        <w:r w:rsidRPr="00D10F80">
          <w:rPr>
            <w:rFonts w:ascii="Times New Roman" w:hAnsi="Times New Roman" w:cs="Times New Roman"/>
            <w:color w:val="0000FF"/>
            <w:sz w:val="28"/>
            <w:szCs w:val="28"/>
          </w:rPr>
          <w:t>пункта 2 (a)</w:t>
        </w:r>
      </w:hyperlink>
      <w:r w:rsidRPr="00D10F80">
        <w:rPr>
          <w:rFonts w:ascii="Times New Roman" w:hAnsi="Times New Roman" w:cs="Times New Roman"/>
          <w:sz w:val="28"/>
          <w:szCs w:val="28"/>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r:id="rId68"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для непосредственного возвращения 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Механизмы изъятия имущества посредством международного</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сотрудничества в деле конфискации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Каждое Государство-участник в целях предоставления взаимной правовой помощи согласно </w:t>
      </w:r>
      <w:hyperlink r:id="rId69" w:history="1">
        <w:r w:rsidRPr="00D10F80">
          <w:rPr>
            <w:rFonts w:ascii="Times New Roman" w:hAnsi="Times New Roman" w:cs="Times New Roman"/>
            <w:color w:val="0000FF"/>
            <w:sz w:val="28"/>
            <w:szCs w:val="28"/>
          </w:rPr>
          <w:t>статье 55</w:t>
        </w:r>
      </w:hyperlink>
      <w:r w:rsidRPr="00D10F80">
        <w:rPr>
          <w:rFonts w:ascii="Times New Roman" w:hAnsi="Times New Roman" w:cs="Times New Roman"/>
          <w:sz w:val="28"/>
          <w:szCs w:val="28"/>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в целях предоставления взаимной правовой помощи по просьбе, направленной согласно </w:t>
      </w:r>
      <w:hyperlink r:id="rId70" w:history="1">
        <w:r w:rsidRPr="00D10F80">
          <w:rPr>
            <w:rFonts w:ascii="Times New Roman" w:hAnsi="Times New Roman" w:cs="Times New Roman"/>
            <w:color w:val="0000FF"/>
            <w:sz w:val="28"/>
            <w:szCs w:val="28"/>
          </w:rPr>
          <w:t>пункту 2 статьи 55</w:t>
        </w:r>
      </w:hyperlink>
      <w:r w:rsidRPr="00D10F80">
        <w:rPr>
          <w:rFonts w:ascii="Times New Roman" w:hAnsi="Times New Roman" w:cs="Times New Roman"/>
          <w:sz w:val="28"/>
          <w:szCs w:val="28"/>
        </w:rPr>
        <w:t xml:space="preserve"> настоящей Конвенции,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1" w:history="1">
        <w:r w:rsidRPr="00D10F80">
          <w:rPr>
            <w:rFonts w:ascii="Times New Roman" w:hAnsi="Times New Roman" w:cs="Times New Roman"/>
            <w:color w:val="0000FF"/>
            <w:sz w:val="28"/>
            <w:szCs w:val="28"/>
          </w:rPr>
          <w:t>пункта 1 (a)</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w:t>
      </w:r>
      <w:r w:rsidRPr="00D10F80">
        <w:rPr>
          <w:rFonts w:ascii="Times New Roman" w:hAnsi="Times New Roman" w:cs="Times New Roman"/>
          <w:sz w:val="28"/>
          <w:szCs w:val="28"/>
        </w:rPr>
        <w:lastRenderedPageBreak/>
        <w:t xml:space="preserve">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2" w:history="1">
        <w:r w:rsidRPr="00D10F80">
          <w:rPr>
            <w:rFonts w:ascii="Times New Roman" w:hAnsi="Times New Roman" w:cs="Times New Roman"/>
            <w:color w:val="0000FF"/>
            <w:sz w:val="28"/>
            <w:szCs w:val="28"/>
          </w:rPr>
          <w:t>пункта 1 (a)</w:t>
        </w:r>
      </w:hyperlink>
      <w:r w:rsidRPr="00D10F80">
        <w:rPr>
          <w:rFonts w:ascii="Times New Roman" w:hAnsi="Times New Roman" w:cs="Times New Roman"/>
          <w:sz w:val="28"/>
          <w:szCs w:val="28"/>
        </w:rPr>
        <w:t xml:space="preserve"> настоящей статьи;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 в целях конфискации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r:id="rId73"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r:id="rId74" w:history="1">
        <w:r w:rsidRPr="00D10F80">
          <w:rPr>
            <w:rFonts w:ascii="Times New Roman" w:hAnsi="Times New Roman" w:cs="Times New Roman"/>
            <w:color w:val="0000FF"/>
            <w:sz w:val="28"/>
            <w:szCs w:val="28"/>
          </w:rPr>
          <w:t>пунктом 1 статьи 31</w:t>
        </w:r>
      </w:hyperlink>
      <w:r w:rsidRPr="00D10F80">
        <w:rPr>
          <w:rFonts w:ascii="Times New Roman" w:hAnsi="Times New Roman" w:cs="Times New Roman"/>
          <w:sz w:val="28"/>
          <w:szCs w:val="28"/>
        </w:rPr>
        <w:t xml:space="preserve"> и </w:t>
      </w:r>
      <w:hyperlink r:id="rId75" w:history="1">
        <w:r w:rsidRPr="00D10F80">
          <w:rPr>
            <w:rFonts w:ascii="Times New Roman" w:hAnsi="Times New Roman" w:cs="Times New Roman"/>
            <w:color w:val="0000FF"/>
            <w:sz w:val="28"/>
            <w:szCs w:val="28"/>
          </w:rPr>
          <w:t>пунктом 1 (a) статьи 54</w:t>
        </w:r>
      </w:hyperlink>
      <w:r w:rsidRPr="00D10F80">
        <w:rPr>
          <w:rFonts w:ascii="Times New Roman" w:hAnsi="Times New Roman" w:cs="Times New Roman"/>
          <w:sz w:val="28"/>
          <w:szCs w:val="28"/>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r:id="rId76"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r:id="rId77"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r:id="rId78" w:history="1">
        <w:r w:rsidRPr="00D10F80">
          <w:rPr>
            <w:rFonts w:ascii="Times New Roman" w:hAnsi="Times New Roman" w:cs="Times New Roman"/>
            <w:color w:val="0000FF"/>
            <w:sz w:val="28"/>
            <w:szCs w:val="28"/>
          </w:rPr>
          <w:t>пункту 1</w:t>
        </w:r>
      </w:hyperlink>
      <w:r w:rsidRPr="00D10F80">
        <w:rPr>
          <w:rFonts w:ascii="Times New Roman" w:hAnsi="Times New Roman" w:cs="Times New Roman"/>
          <w:sz w:val="28"/>
          <w:szCs w:val="28"/>
        </w:rPr>
        <w:t xml:space="preserve"> настоящей статьи, запрашиваемым Государством-участником.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Положения </w:t>
      </w:r>
      <w:hyperlink r:id="rId79" w:history="1">
        <w:r w:rsidRPr="00D10F80">
          <w:rPr>
            <w:rFonts w:ascii="Times New Roman" w:hAnsi="Times New Roman" w:cs="Times New Roman"/>
            <w:color w:val="0000FF"/>
            <w:sz w:val="28"/>
            <w:szCs w:val="28"/>
          </w:rPr>
          <w:t>статьи 46</w:t>
        </w:r>
      </w:hyperlink>
      <w:r w:rsidRPr="00D10F80">
        <w:rPr>
          <w:rFonts w:ascii="Times New Roman" w:hAnsi="Times New Roman" w:cs="Times New Roman"/>
          <w:sz w:val="28"/>
          <w:szCs w:val="28"/>
        </w:rPr>
        <w:t xml:space="preserve"> настоящей Конвенции применяются, mutatis mutandis, к настоящей статье. В дополнение к информации, указанной в </w:t>
      </w:r>
      <w:hyperlink r:id="rId80" w:history="1">
        <w:r w:rsidRPr="00D10F80">
          <w:rPr>
            <w:rFonts w:ascii="Times New Roman" w:hAnsi="Times New Roman" w:cs="Times New Roman"/>
            <w:color w:val="0000FF"/>
            <w:sz w:val="28"/>
            <w:szCs w:val="28"/>
          </w:rPr>
          <w:t>пункте 15 статьи 46</w:t>
        </w:r>
      </w:hyperlink>
      <w:r w:rsidRPr="00D10F80">
        <w:rPr>
          <w:rFonts w:ascii="Times New Roman" w:hAnsi="Times New Roman" w:cs="Times New Roman"/>
          <w:sz w:val="28"/>
          <w:szCs w:val="28"/>
        </w:rPr>
        <w:t>, в просьбах, направленных на основании настоящей статьи, содержатся: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применительно к просьбе, предусмотренной в </w:t>
      </w:r>
      <w:hyperlink r:id="rId81" w:history="1">
        <w:r w:rsidRPr="00D10F80">
          <w:rPr>
            <w:rFonts w:ascii="Times New Roman" w:hAnsi="Times New Roman" w:cs="Times New Roman"/>
            <w:color w:val="0000FF"/>
            <w:sz w:val="28"/>
            <w:szCs w:val="28"/>
          </w:rPr>
          <w:t>пункте 1 (a)</w:t>
        </w:r>
      </w:hyperlink>
      <w:r w:rsidRPr="00D10F80">
        <w:rPr>
          <w:rFonts w:ascii="Times New Roman" w:hAnsi="Times New Roman" w:cs="Times New Roman"/>
          <w:sz w:val="28"/>
          <w:szCs w:val="28"/>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применительно к просьбе, предусмотренной в </w:t>
      </w:r>
      <w:hyperlink r:id="rId82" w:history="1">
        <w:r w:rsidRPr="00D10F80">
          <w:rPr>
            <w:rFonts w:ascii="Times New Roman" w:hAnsi="Times New Roman" w:cs="Times New Roman"/>
            <w:color w:val="0000FF"/>
            <w:sz w:val="28"/>
            <w:szCs w:val="28"/>
          </w:rPr>
          <w:t>пункте 1 (b)</w:t>
        </w:r>
      </w:hyperlink>
      <w:r w:rsidRPr="00D10F80">
        <w:rPr>
          <w:rFonts w:ascii="Times New Roman" w:hAnsi="Times New Roman" w:cs="Times New Roman"/>
          <w:sz w:val="28"/>
          <w:szCs w:val="28"/>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применительно к просьбе, предусмотренной в </w:t>
      </w:r>
      <w:hyperlink r:id="rId83" w:history="1">
        <w:r w:rsidRPr="00D10F80">
          <w:rPr>
            <w:rFonts w:ascii="Times New Roman" w:hAnsi="Times New Roman" w:cs="Times New Roman"/>
            <w:color w:val="0000FF"/>
            <w:sz w:val="28"/>
            <w:szCs w:val="28"/>
          </w:rPr>
          <w:t>пункте 2</w:t>
        </w:r>
      </w:hyperlink>
      <w:r w:rsidRPr="00D10F80">
        <w:rPr>
          <w:rFonts w:ascii="Times New Roman" w:hAnsi="Times New Roman" w:cs="Times New Roman"/>
          <w:sz w:val="28"/>
          <w:szCs w:val="28"/>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Решения или меры, предусмотренные в </w:t>
      </w:r>
      <w:hyperlink r:id="rId84"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85"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6. Если Государство-участник пожелает обусловить принятие мер, упомянутых в </w:t>
      </w:r>
      <w:hyperlink r:id="rId86"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87"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w:t>
      </w:r>
      <w:r w:rsidRPr="00D10F80">
        <w:rPr>
          <w:rFonts w:ascii="Times New Roman" w:hAnsi="Times New Roman" w:cs="Times New Roman"/>
          <w:sz w:val="28"/>
          <w:szCs w:val="28"/>
        </w:rPr>
        <w:lastRenderedPageBreak/>
        <w:t>достаточных доказательств или если имущество имеет минимальную стоимость.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Специальное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Возвращение активов и распоряжение ими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Имуществом, конфискованным Государством-участником на основании </w:t>
      </w:r>
      <w:hyperlink r:id="rId88" w:history="1">
        <w:r w:rsidRPr="00D10F80">
          <w:rPr>
            <w:rFonts w:ascii="Times New Roman" w:hAnsi="Times New Roman" w:cs="Times New Roman"/>
            <w:color w:val="0000FF"/>
            <w:sz w:val="28"/>
            <w:szCs w:val="28"/>
          </w:rPr>
          <w:t>статьи 31</w:t>
        </w:r>
      </w:hyperlink>
      <w:r w:rsidRPr="00D10F80">
        <w:rPr>
          <w:rFonts w:ascii="Times New Roman" w:hAnsi="Times New Roman" w:cs="Times New Roman"/>
          <w:sz w:val="28"/>
          <w:szCs w:val="28"/>
        </w:rPr>
        <w:t xml:space="preserve"> или </w:t>
      </w:r>
      <w:hyperlink r:id="rId89" w:history="1">
        <w:r w:rsidRPr="00D10F80">
          <w:rPr>
            <w:rFonts w:ascii="Times New Roman" w:hAnsi="Times New Roman" w:cs="Times New Roman"/>
            <w:color w:val="0000FF"/>
            <w:sz w:val="28"/>
            <w:szCs w:val="28"/>
          </w:rPr>
          <w:t>статьи 55</w:t>
        </w:r>
      </w:hyperlink>
      <w:r w:rsidRPr="00D10F80">
        <w:rPr>
          <w:rFonts w:ascii="Times New Roman" w:hAnsi="Times New Roman" w:cs="Times New Roman"/>
          <w:sz w:val="28"/>
          <w:szCs w:val="28"/>
        </w:rPr>
        <w:t xml:space="preserve"> настоящей Конвенции, распоряжается, включая возвращение такого имущества его предыдущим законным собственникам, согласно </w:t>
      </w:r>
      <w:hyperlink r:id="rId90" w:history="1">
        <w:r w:rsidRPr="00D10F80">
          <w:rPr>
            <w:rFonts w:ascii="Times New Roman" w:hAnsi="Times New Roman" w:cs="Times New Roman"/>
            <w:color w:val="0000FF"/>
            <w:sz w:val="28"/>
            <w:szCs w:val="28"/>
          </w:rPr>
          <w:t>пункту 3</w:t>
        </w:r>
      </w:hyperlink>
      <w:r w:rsidRPr="00D10F80">
        <w:rPr>
          <w:rFonts w:ascii="Times New Roman" w:hAnsi="Times New Roman" w:cs="Times New Roman"/>
          <w:sz w:val="28"/>
          <w:szCs w:val="28"/>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соответствии со </w:t>
      </w:r>
      <w:hyperlink r:id="rId91" w:history="1">
        <w:r w:rsidRPr="00D10F80">
          <w:rPr>
            <w:rFonts w:ascii="Times New Roman" w:hAnsi="Times New Roman" w:cs="Times New Roman"/>
            <w:color w:val="0000FF"/>
            <w:sz w:val="28"/>
            <w:szCs w:val="28"/>
          </w:rPr>
          <w:t>статьями 46</w:t>
        </w:r>
      </w:hyperlink>
      <w:r w:rsidRPr="00D10F80">
        <w:rPr>
          <w:rFonts w:ascii="Times New Roman" w:hAnsi="Times New Roman" w:cs="Times New Roman"/>
          <w:sz w:val="28"/>
          <w:szCs w:val="28"/>
        </w:rPr>
        <w:t xml:space="preserve"> и </w:t>
      </w:r>
      <w:hyperlink r:id="rId92" w:history="1">
        <w:r w:rsidRPr="00D10F80">
          <w:rPr>
            <w:rFonts w:ascii="Times New Roman" w:hAnsi="Times New Roman" w:cs="Times New Roman"/>
            <w:color w:val="0000FF"/>
            <w:sz w:val="28"/>
            <w:szCs w:val="28"/>
          </w:rPr>
          <w:t>55</w:t>
        </w:r>
      </w:hyperlink>
      <w:r w:rsidRPr="00D10F80">
        <w:rPr>
          <w:rFonts w:ascii="Times New Roman" w:hAnsi="Times New Roman" w:cs="Times New Roman"/>
          <w:sz w:val="28"/>
          <w:szCs w:val="28"/>
        </w:rPr>
        <w:t xml:space="preserve"> настоящей Конвенции и </w:t>
      </w:r>
      <w:hyperlink r:id="rId93" w:history="1">
        <w:r w:rsidRPr="00D10F80">
          <w:rPr>
            <w:rFonts w:ascii="Times New Roman" w:hAnsi="Times New Roman" w:cs="Times New Roman"/>
            <w:color w:val="0000FF"/>
            <w:sz w:val="28"/>
            <w:szCs w:val="28"/>
          </w:rPr>
          <w:t>пунктами 1</w:t>
        </w:r>
      </w:hyperlink>
      <w:r w:rsidRPr="00D10F80">
        <w:rPr>
          <w:rFonts w:ascii="Times New Roman" w:hAnsi="Times New Roman" w:cs="Times New Roman"/>
          <w:sz w:val="28"/>
          <w:szCs w:val="28"/>
        </w:rPr>
        <w:t xml:space="preserve"> и </w:t>
      </w:r>
      <w:hyperlink r:id="rId94"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запрашиваемое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 xml:space="preserve">a) в случае хищения публичных средств или отмывания похищенных публичных средств, как об этом говорится в </w:t>
      </w:r>
      <w:hyperlink r:id="rId95" w:history="1">
        <w:r w:rsidRPr="00D10F80">
          <w:rPr>
            <w:rFonts w:ascii="Times New Roman" w:hAnsi="Times New Roman" w:cs="Times New Roman"/>
            <w:color w:val="0000FF"/>
            <w:sz w:val="28"/>
            <w:szCs w:val="28"/>
          </w:rPr>
          <w:t>статьях 17</w:t>
        </w:r>
      </w:hyperlink>
      <w:r w:rsidRPr="00D10F80">
        <w:rPr>
          <w:rFonts w:ascii="Times New Roman" w:hAnsi="Times New Roman" w:cs="Times New Roman"/>
          <w:sz w:val="28"/>
          <w:szCs w:val="28"/>
        </w:rPr>
        <w:t xml:space="preserve"> и </w:t>
      </w:r>
      <w:hyperlink r:id="rId96" w:history="1">
        <w:r w:rsidRPr="00D10F80">
          <w:rPr>
            <w:rFonts w:ascii="Times New Roman" w:hAnsi="Times New Roman" w:cs="Times New Roman"/>
            <w:color w:val="0000FF"/>
            <w:sz w:val="28"/>
            <w:szCs w:val="28"/>
          </w:rPr>
          <w:t>23</w:t>
        </w:r>
      </w:hyperlink>
      <w:r w:rsidRPr="00D10F80">
        <w:rPr>
          <w:rFonts w:ascii="Times New Roman" w:hAnsi="Times New Roman" w:cs="Times New Roman"/>
          <w:sz w:val="28"/>
          <w:szCs w:val="28"/>
        </w:rPr>
        <w:t xml:space="preserve"> настоящей Конвенции, если конфискация была произведена в соответствии со </w:t>
      </w:r>
      <w:hyperlink r:id="rId97" w:history="1">
        <w:r w:rsidRPr="00D10F80">
          <w:rPr>
            <w:rFonts w:ascii="Times New Roman" w:hAnsi="Times New Roman" w:cs="Times New Roman"/>
            <w:color w:val="0000FF"/>
            <w:sz w:val="28"/>
            <w:szCs w:val="28"/>
          </w:rPr>
          <w:t>статьей 55</w:t>
        </w:r>
      </w:hyperlink>
      <w:r w:rsidRPr="00D10F80">
        <w:rPr>
          <w:rFonts w:ascii="Times New Roman" w:hAnsi="Times New Roman" w:cs="Times New Roman"/>
          <w:sz w:val="28"/>
          <w:szCs w:val="28"/>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r:id="rId98" w:history="1">
        <w:r w:rsidRPr="00D10F80">
          <w:rPr>
            <w:rFonts w:ascii="Times New Roman" w:hAnsi="Times New Roman" w:cs="Times New Roman"/>
            <w:color w:val="0000FF"/>
            <w:sz w:val="28"/>
            <w:szCs w:val="28"/>
          </w:rPr>
          <w:t>статьей 55</w:t>
        </w:r>
      </w:hyperlink>
      <w:r w:rsidRPr="00D10F80">
        <w:rPr>
          <w:rFonts w:ascii="Times New Roman" w:hAnsi="Times New Roman" w:cs="Times New Roman"/>
          <w:sz w:val="28"/>
          <w:szCs w:val="28"/>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Подразделения для сбора оперативной финансовой информации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w:t>
      </w:r>
      <w:r w:rsidRPr="00D10F80">
        <w:rPr>
          <w:rFonts w:ascii="Times New Roman" w:hAnsi="Times New Roman" w:cs="Times New Roman"/>
          <w:sz w:val="28"/>
          <w:szCs w:val="28"/>
        </w:rPr>
        <w:lastRenderedPageBreak/>
        <w:t>анализ и направление компетентным органам сообщений о подозрительных финансовых операциях.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Двусторонние и многосторонние соглашения и договоренности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ТЕХНИЧЕСКАЯ ПОМОЩЬ И ОБМЕН ИНФОРМАЦИЕЙ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Подготовка кадров и техническая помощь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создание потенциала в области разработки и планирования стратегической политики противодействия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выявление и приостановление операций по переводу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методы, используемые в защите потерпевших и свидетелей, которые сотрудничают с судебными органами;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j) подготовку сотрудников по вопросам, касающимся национальных и международных правил, и изучение языков.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r:id="rId99"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w:t>
      </w:r>
      <w:r w:rsidRPr="00D10F80">
        <w:rPr>
          <w:rFonts w:ascii="Times New Roman" w:hAnsi="Times New Roman" w:cs="Times New Roman"/>
          <w:sz w:val="28"/>
          <w:szCs w:val="28"/>
        </w:rPr>
        <w:lastRenderedPageBreak/>
        <w:t>реализации программ и проектов в развивающихся странах для осуществления настоящей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Сбор и анализ информации о коррупции и обмен</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такой информацией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Другие меры: осуществление настоящей Конвенции посредством</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экономического развития и технической помощи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оказания технической помощи развивающимся странам и странам с переходной экономикой в целях содействия удовлетворению их </w:t>
      </w:r>
      <w:r w:rsidRPr="00D10F80">
        <w:rPr>
          <w:rFonts w:ascii="Times New Roman" w:hAnsi="Times New Roman" w:cs="Times New Roman"/>
          <w:sz w:val="28"/>
          <w:szCs w:val="28"/>
        </w:rPr>
        <w:lastRenderedPageBreak/>
        <w:t>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МЕХАНИЗМЫ ОСУЩЕСТВЛЕНИЯ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Конференция Государств - участников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r:id="rId100"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включая: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содействие деятельности Государств-участников согласно </w:t>
      </w:r>
      <w:hyperlink r:id="rId101" w:history="1">
        <w:r w:rsidRPr="00D10F80">
          <w:rPr>
            <w:rFonts w:ascii="Times New Roman" w:hAnsi="Times New Roman" w:cs="Times New Roman"/>
            <w:color w:val="0000FF"/>
            <w:sz w:val="28"/>
            <w:szCs w:val="28"/>
          </w:rPr>
          <w:t>статьям 60</w:t>
        </w:r>
      </w:hyperlink>
      <w:r w:rsidRPr="00D10F80">
        <w:rPr>
          <w:rFonts w:ascii="Times New Roman" w:hAnsi="Times New Roman" w:cs="Times New Roman"/>
          <w:sz w:val="28"/>
          <w:szCs w:val="28"/>
        </w:rPr>
        <w:t xml:space="preserve"> и </w:t>
      </w:r>
      <w:hyperlink r:id="rId102" w:history="1">
        <w:r w:rsidRPr="00D10F80">
          <w:rPr>
            <w:rFonts w:ascii="Times New Roman" w:hAnsi="Times New Roman" w:cs="Times New Roman"/>
            <w:color w:val="0000FF"/>
            <w:sz w:val="28"/>
            <w:szCs w:val="28"/>
          </w:rPr>
          <w:t>62</w:t>
        </w:r>
      </w:hyperlink>
      <w:r w:rsidRPr="00D10F80">
        <w:rPr>
          <w:rFonts w:ascii="Times New Roman" w:hAnsi="Times New Roman" w:cs="Times New Roman"/>
          <w:sz w:val="28"/>
          <w:szCs w:val="28"/>
        </w:rPr>
        <w:t xml:space="preserve"> и </w:t>
      </w:r>
      <w:hyperlink r:id="rId103" w:history="1">
        <w:r w:rsidRPr="00D10F80">
          <w:rPr>
            <w:rFonts w:ascii="Times New Roman" w:hAnsi="Times New Roman" w:cs="Times New Roman"/>
            <w:color w:val="0000FF"/>
            <w:sz w:val="28"/>
            <w:szCs w:val="28"/>
          </w:rPr>
          <w:t>главам II</w:t>
        </w:r>
      </w:hyperlink>
      <w:r w:rsidRPr="00D10F80">
        <w:rPr>
          <w:rFonts w:ascii="Times New Roman" w:hAnsi="Times New Roman" w:cs="Times New Roman"/>
          <w:sz w:val="28"/>
          <w:szCs w:val="28"/>
        </w:rPr>
        <w:t xml:space="preserve"> - </w:t>
      </w:r>
      <w:hyperlink r:id="rId104" w:history="1">
        <w:r w:rsidRPr="00D10F80">
          <w:rPr>
            <w:rFonts w:ascii="Times New Roman" w:hAnsi="Times New Roman" w:cs="Times New Roman"/>
            <w:color w:val="0000FF"/>
            <w:sz w:val="28"/>
            <w:szCs w:val="28"/>
          </w:rPr>
          <w:t>V</w:t>
        </w:r>
      </w:hyperlink>
      <w:r w:rsidRPr="00D10F80">
        <w:rPr>
          <w:rFonts w:ascii="Times New Roman" w:hAnsi="Times New Roman" w:cs="Times New Roman"/>
          <w:sz w:val="28"/>
          <w:szCs w:val="28"/>
        </w:rPr>
        <w:t xml:space="preserve"> настоящей Конвенции, в том числе путем поощрения мобилизации добровольных взносов;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периодическое рассмотрение вопроса об осуществлении настоящей Конвенции ее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вынесение рекомендаций, касающихся совершенствования настоящей Конвенции и ее осуществления;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Для цели </w:t>
      </w:r>
      <w:hyperlink r:id="rId105" w:history="1">
        <w:r w:rsidRPr="00D10F80">
          <w:rPr>
            <w:rFonts w:ascii="Times New Roman" w:hAnsi="Times New Roman" w:cs="Times New Roman"/>
            <w:color w:val="0000FF"/>
            <w:sz w:val="28"/>
            <w:szCs w:val="28"/>
          </w:rPr>
          <w:t>пункта 4</w:t>
        </w:r>
      </w:hyperlink>
      <w:r w:rsidRPr="00D10F80">
        <w:rPr>
          <w:rFonts w:ascii="Times New Roman" w:hAnsi="Times New Roman" w:cs="Times New Roman"/>
          <w:sz w:val="28"/>
          <w:szCs w:val="28"/>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w:t>
      </w:r>
      <w:r w:rsidRPr="00D10F80">
        <w:rPr>
          <w:rFonts w:ascii="Times New Roman" w:hAnsi="Times New Roman" w:cs="Times New Roman"/>
          <w:sz w:val="28"/>
          <w:szCs w:val="28"/>
        </w:rPr>
        <w:lastRenderedPageBreak/>
        <w:t>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Согласно </w:t>
      </w:r>
      <w:hyperlink r:id="rId106" w:history="1">
        <w:r w:rsidRPr="00D10F80">
          <w:rPr>
            <w:rFonts w:ascii="Times New Roman" w:hAnsi="Times New Roman" w:cs="Times New Roman"/>
            <w:color w:val="0000FF"/>
            <w:sz w:val="28"/>
            <w:szCs w:val="28"/>
          </w:rPr>
          <w:t>пунктам 4</w:t>
        </w:r>
      </w:hyperlink>
      <w:r w:rsidRPr="00D10F80">
        <w:rPr>
          <w:rFonts w:ascii="Times New Roman" w:hAnsi="Times New Roman" w:cs="Times New Roman"/>
          <w:sz w:val="28"/>
          <w:szCs w:val="28"/>
        </w:rPr>
        <w:t xml:space="preserve"> - </w:t>
      </w:r>
      <w:hyperlink r:id="rId107" w:history="1">
        <w:r w:rsidRPr="00D10F80">
          <w:rPr>
            <w:rFonts w:ascii="Times New Roman" w:hAnsi="Times New Roman" w:cs="Times New Roman"/>
            <w:color w:val="0000FF"/>
            <w:sz w:val="28"/>
            <w:szCs w:val="28"/>
          </w:rPr>
          <w:t>6</w:t>
        </w:r>
      </w:hyperlink>
      <w:r w:rsidRPr="00D10F80">
        <w:rPr>
          <w:rFonts w:ascii="Times New Roman" w:hAnsi="Times New Roman" w:cs="Times New Roman"/>
          <w:sz w:val="28"/>
          <w:szCs w:val="28"/>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Секретариат</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Секретариат: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оказывает Конференции Государств-участников помощь в осуществлении деятельности, о которой говорится в </w:t>
      </w:r>
      <w:hyperlink r:id="rId108" w:history="1">
        <w:r w:rsidRPr="00D10F80">
          <w:rPr>
            <w:rFonts w:ascii="Times New Roman" w:hAnsi="Times New Roman" w:cs="Times New Roman"/>
            <w:color w:val="0000FF"/>
            <w:sz w:val="28"/>
            <w:szCs w:val="28"/>
          </w:rPr>
          <w:t>статье 63</w:t>
        </w:r>
      </w:hyperlink>
      <w:r w:rsidRPr="00D10F80">
        <w:rPr>
          <w:rFonts w:ascii="Times New Roman" w:hAnsi="Times New Roman" w:cs="Times New Roman"/>
          <w:sz w:val="28"/>
          <w:szCs w:val="28"/>
        </w:rPr>
        <w:t xml:space="preserve"> настоящей Конвенции, а также организует сессии Конференции Государств-участников и обеспечивает их необходимым обслуживанием;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r:id="rId109" w:history="1">
        <w:r w:rsidRPr="00D10F80">
          <w:rPr>
            <w:rFonts w:ascii="Times New Roman" w:hAnsi="Times New Roman" w:cs="Times New Roman"/>
            <w:color w:val="0000FF"/>
            <w:sz w:val="28"/>
            <w:szCs w:val="28"/>
          </w:rPr>
          <w:t>пунктах 5</w:t>
        </w:r>
      </w:hyperlink>
      <w:r w:rsidRPr="00D10F80">
        <w:rPr>
          <w:rFonts w:ascii="Times New Roman" w:hAnsi="Times New Roman" w:cs="Times New Roman"/>
          <w:sz w:val="28"/>
          <w:szCs w:val="28"/>
        </w:rPr>
        <w:t xml:space="preserve"> и </w:t>
      </w:r>
      <w:hyperlink r:id="rId110" w:history="1">
        <w:r w:rsidRPr="00D10F80">
          <w:rPr>
            <w:rFonts w:ascii="Times New Roman" w:hAnsi="Times New Roman" w:cs="Times New Roman"/>
            <w:color w:val="0000FF"/>
            <w:sz w:val="28"/>
            <w:szCs w:val="28"/>
          </w:rPr>
          <w:t>6 статьи 63</w:t>
        </w:r>
      </w:hyperlink>
      <w:r w:rsidRPr="00D10F80">
        <w:rPr>
          <w:rFonts w:ascii="Times New Roman" w:hAnsi="Times New Roman" w:cs="Times New Roman"/>
          <w:sz w:val="28"/>
          <w:szCs w:val="28"/>
        </w:rPr>
        <w:t xml:space="preserve"> настоящей Конвенции;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обеспечивает необходимую координацию с секретариатами других соответствующих международных и региональных организаций.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ЗАКЛЮЧИТЕЛЬНЫЕ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Осуществление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lastRenderedPageBreak/>
        <w:t>Статья 66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Урегулирование споров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стремятся урегулировать споры относительно толкования или применения настоящей Конвенции путем переговоров.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1" w:history="1">
        <w:r w:rsidRPr="00D10F80">
          <w:rPr>
            <w:rFonts w:ascii="Times New Roman" w:hAnsi="Times New Roman" w:cs="Times New Roman"/>
            <w:color w:val="0000FF"/>
            <w:sz w:val="28"/>
            <w:szCs w:val="28"/>
          </w:rPr>
          <w:t>Статутом</w:t>
        </w:r>
      </w:hyperlink>
      <w:r w:rsidRPr="00D10F80">
        <w:rPr>
          <w:rFonts w:ascii="Times New Roman" w:hAnsi="Times New Roman" w:cs="Times New Roman"/>
          <w:sz w:val="28"/>
          <w:szCs w:val="28"/>
        </w:rPr>
        <w:t xml:space="preserve"> Суда.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r:id="rId112" w:history="1">
        <w:r w:rsidRPr="00D10F80">
          <w:rPr>
            <w:rFonts w:ascii="Times New Roman" w:hAnsi="Times New Roman" w:cs="Times New Roman"/>
            <w:color w:val="0000FF"/>
            <w:sz w:val="28"/>
            <w:szCs w:val="28"/>
          </w:rPr>
          <w:t>пункта 2</w:t>
        </w:r>
      </w:hyperlink>
      <w:r w:rsidRPr="00D10F80">
        <w:rPr>
          <w:rFonts w:ascii="Times New Roman" w:hAnsi="Times New Roman" w:cs="Times New Roman"/>
          <w:sz w:val="28"/>
          <w:szCs w:val="28"/>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Государство-участник, сделавшее оговорку в соответствии с </w:t>
      </w:r>
      <w:hyperlink r:id="rId113" w:history="1">
        <w:r w:rsidRPr="00D10F80">
          <w:rPr>
            <w:rFonts w:ascii="Times New Roman" w:hAnsi="Times New Roman" w:cs="Times New Roman"/>
            <w:color w:val="0000FF"/>
            <w:sz w:val="28"/>
            <w:szCs w:val="28"/>
          </w:rPr>
          <w:t>пунктом 3</w:t>
        </w:r>
      </w:hyperlink>
      <w:r w:rsidRPr="00D10F80">
        <w:rPr>
          <w:rFonts w:ascii="Times New Roman" w:hAnsi="Times New Roman" w:cs="Times New Roman"/>
          <w:sz w:val="28"/>
          <w:szCs w:val="28"/>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Подписание, ратификация, принятие, утверждение</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присоединение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r:id="rId114"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w:t>
      </w:r>
      <w:r w:rsidRPr="00D10F80">
        <w:rPr>
          <w:rFonts w:ascii="Times New Roman" w:hAnsi="Times New Roman" w:cs="Times New Roman"/>
          <w:sz w:val="28"/>
          <w:szCs w:val="28"/>
        </w:rPr>
        <w:lastRenderedPageBreak/>
        <w:t>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Вступление в силу</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r:id="rId115"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в зависимости от того, что наступает позднее.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Поправки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w:t>
      </w:r>
      <w:r w:rsidRPr="00D10F80">
        <w:rPr>
          <w:rFonts w:ascii="Times New Roman" w:hAnsi="Times New Roman" w:cs="Times New Roman"/>
          <w:sz w:val="28"/>
          <w:szCs w:val="28"/>
        </w:rPr>
        <w:lastRenderedPageBreak/>
        <w:t>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Поправка, принятая в соответствии с </w:t>
      </w:r>
      <w:hyperlink r:id="rId116"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подлежит ратификации, принятию или утверждению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Поправка, принятая в соответствии с </w:t>
      </w:r>
      <w:hyperlink r:id="rId117"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Денонсация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Депозитарий и языки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lastRenderedPageBreak/>
        <w:t>1. Депозитарием настоящей Конвенции назначается Генеральный секретарь Организации Объединенных Наций.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rPr>
          <w:rFonts w:ascii="Times New Roman" w:hAnsi="Times New Roman" w:cs="Times New Roman"/>
          <w:sz w:val="28"/>
          <w:szCs w:val="28"/>
        </w:rPr>
      </w:pPr>
    </w:p>
    <w:sectPr w:rsidR="00E201D9" w:rsidRPr="00D10F80" w:rsidSect="00147D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01D9"/>
    <w:rsid w:val="00D10F80"/>
    <w:rsid w:val="00E201D9"/>
    <w:rsid w:val="00ED1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1D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20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201D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201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20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46801DABD7EA59B4702E6FA841B429FFD243FD65F5E20DCAB3EB43D591E95E0A72D3AD82E32D68RB44G" TargetMode="External"/><Relationship Id="rId117" Type="http://schemas.openxmlformats.org/officeDocument/2006/relationships/hyperlink" Target="consultantplus://offline/ref=CC4CDFF4E26974E92D5A6E61CA6DBCACA1C7F6D4763D54DCAF6EB35E80F74D2758A217FADE8BD5BCS547G" TargetMode="External"/><Relationship Id="rId21" Type="http://schemas.openxmlformats.org/officeDocument/2006/relationships/hyperlink" Target="consultantplus://offline/ref=4946801DABD7EA59B4702E6FA841B429FFD243FD65F5E20DCAB3EB43D591E95E0A72D3AD82E32E63RB42G" TargetMode="External"/><Relationship Id="rId42" Type="http://schemas.openxmlformats.org/officeDocument/2006/relationships/hyperlink" Target="consultantplus://offline/ref=CC4CDFF4E26974E92D5A6E61CA6DBCACA1C7F6D4763D54DCAF6EB35E80F74D2758A217FADE8BD3BAS549G" TargetMode="External"/><Relationship Id="rId47" Type="http://schemas.openxmlformats.org/officeDocument/2006/relationships/hyperlink" Target="consultantplus://offline/ref=CC4CDFF4E26974E92D5A6E61CA6DBCACA1C7F6D4763D54DCAF6EB35E80F74D2758A217FADE8BD3BAS547G" TargetMode="External"/><Relationship Id="rId63" Type="http://schemas.openxmlformats.org/officeDocument/2006/relationships/hyperlink" Target="consultantplus://offline/ref=CC4CDFF4E26974E92D5A6E61CA6DBCACA1C7F6D4763D54DCAF6EB35E80F74D2758A217FADE8BD3BCS54AG" TargetMode="External"/><Relationship Id="rId68" Type="http://schemas.openxmlformats.org/officeDocument/2006/relationships/hyperlink" Target="consultantplus://offline/ref=CC4CDFF4E26974E92D5A6E61CA6DBCACA1C7F6D4763D54DCAF6EB35E80F74D2758A217FADE8BD4B8S549G" TargetMode="External"/><Relationship Id="rId84" Type="http://schemas.openxmlformats.org/officeDocument/2006/relationships/hyperlink" Target="consultantplus://offline/ref=CC4CDFF4E26974E92D5A6E61CA6DBCACA1C7F6D4763D54DCAF6EB35E80F74D2758A217FADE8BD4BFS54DG" TargetMode="External"/><Relationship Id="rId89" Type="http://schemas.openxmlformats.org/officeDocument/2006/relationships/hyperlink" Target="consultantplus://offline/ref=CC4CDFF4E26974E92D5A6E61CA6DBCACA1C7F6D4763D54DCAF6EB35E80F74D2758A217FADE8BD4BFS54FG" TargetMode="External"/><Relationship Id="rId112" Type="http://schemas.openxmlformats.org/officeDocument/2006/relationships/hyperlink" Target="consultantplus://offline/ref=CC4CDFF4E26974E92D5A6E61CA6DBCACA1C7F6D4763D54DCAF6EB35E80F74D2758A217FADE8BD5BFS54AG" TargetMode="External"/><Relationship Id="rId16" Type="http://schemas.openxmlformats.org/officeDocument/2006/relationships/hyperlink" Target="consultantplus://offline/ref=4946801DABD7EA59B4702E6FA841B429FFD243FD65F5E20DCAB3EB43D591E95E0A72D3AD82E32E6ERB40G" TargetMode="External"/><Relationship Id="rId107" Type="http://schemas.openxmlformats.org/officeDocument/2006/relationships/hyperlink" Target="consultantplus://offline/ref=CC4CDFF4E26974E92D5A6E61CA6DBCACA1C7F6D4763D54DCAF6EB35E80F74D2758A217FADE8BD5B9S549G" TargetMode="External"/><Relationship Id="rId11" Type="http://schemas.openxmlformats.org/officeDocument/2006/relationships/hyperlink" Target="consultantplus://offline/ref=4946801DABD7EA59B4702E6FA841B429FFD243FD65F5E20DCAB3EB43D591E95E0A72D3AD82E32F6ERB42G" TargetMode="External"/><Relationship Id="rId24" Type="http://schemas.openxmlformats.org/officeDocument/2006/relationships/hyperlink" Target="consultantplus://offline/ref=4946801DABD7EA59B4702E6FA841B429FFD243FD65F5E20DCAB3EB43D591E95E0A72D3AD82E32D68RB41G" TargetMode="External"/><Relationship Id="rId32" Type="http://schemas.openxmlformats.org/officeDocument/2006/relationships/hyperlink" Target="consultantplus://offline/ref=CC4CDFF4E26974E92D5A6E61CA6DBCACA1C7F6D4763D54DCAF6EB35E80F74D2758A217FADE8BD2BCS547G" TargetMode="External"/><Relationship Id="rId37" Type="http://schemas.openxmlformats.org/officeDocument/2006/relationships/hyperlink" Target="consultantplus://offline/ref=CC4CDFF4E26974E92D5A6E61CA6DBCACA1C7F6D4763D54DCAF6EB35E80F74D2758A217FADE8BD0BES54BG" TargetMode="External"/><Relationship Id="rId40" Type="http://schemas.openxmlformats.org/officeDocument/2006/relationships/hyperlink" Target="consultantplus://offline/ref=CC4CDFF4E26974E92D5A6E61CA6DBCACA1C7F6D4763D54DCAF6EB35E80F74D2758A217FADE8BD1B2S54CG" TargetMode="External"/><Relationship Id="rId45" Type="http://schemas.openxmlformats.org/officeDocument/2006/relationships/hyperlink" Target="consultantplus://offline/ref=CC4CDFF4E26974E92D5A6E61CA6DBCACA1C7F6D4763D54DCAF6EB35E80F74D2758A217FADE8BD3BAS549G" TargetMode="External"/><Relationship Id="rId53" Type="http://schemas.openxmlformats.org/officeDocument/2006/relationships/hyperlink" Target="consultantplus://offline/ref=CC4CDFF4E26974E92D5A6E61CA6DBCACA1C7F6D4763D54DCAF6EB35E80F74D2758A217FADE8BD3BFS54DG" TargetMode="External"/><Relationship Id="rId58" Type="http://schemas.openxmlformats.org/officeDocument/2006/relationships/hyperlink" Target="consultantplus://offline/ref=CC4CDFF4E26974E92D5A6E61CA6DBCACA1C7F6D4763D54DCAF6EB35E80F74D2758A217FADE8BD3BFS548G" TargetMode="External"/><Relationship Id="rId66" Type="http://schemas.openxmlformats.org/officeDocument/2006/relationships/hyperlink" Target="consultantplus://offline/ref=CC4CDFF4E26974E92D5A6E61CA6DBCACA1C7F6D4763D54DCAF6EB35E80F74D2758A217FADE8BD4B8S549G" TargetMode="External"/><Relationship Id="rId74" Type="http://schemas.openxmlformats.org/officeDocument/2006/relationships/hyperlink" Target="consultantplus://offline/ref=CC4CDFF4E26974E92D5A6E61CA6DBCACA1C7F6D4763D54DCAF6EB35E80F74D2758A217FADE8BD2B9S54DG" TargetMode="External"/><Relationship Id="rId79" Type="http://schemas.openxmlformats.org/officeDocument/2006/relationships/hyperlink" Target="consultantplus://offline/ref=CC4CDFF4E26974E92D5A6E61CA6DBCACA1C7F6D4763D54DCAF6EB35E80F74D2758A217FADE8BD3B9S54CG" TargetMode="External"/><Relationship Id="rId87" Type="http://schemas.openxmlformats.org/officeDocument/2006/relationships/hyperlink" Target="consultantplus://offline/ref=CC4CDFF4E26974E92D5A6E61CA6DBCACA1C7F6D4763D54DCAF6EB35E80F74D2758A217FADE8BD4BFS548G" TargetMode="External"/><Relationship Id="rId102" Type="http://schemas.openxmlformats.org/officeDocument/2006/relationships/hyperlink" Target="consultantplus://offline/ref=CC4CDFF4E26974E92D5A6E61CA6DBCACA1C7F6D4763D54DCAF6EB35E80F74D2758A217FADE8BD5BBS54CG" TargetMode="External"/><Relationship Id="rId110" Type="http://schemas.openxmlformats.org/officeDocument/2006/relationships/hyperlink" Target="consultantplus://offline/ref=CC4CDFF4E26974E92D5A6E61CA6DBCACA1C7F6D4763D54DCAF6EB35E80F74D2758A217FADE8BD5B9S549G" TargetMode="External"/><Relationship Id="rId115" Type="http://schemas.openxmlformats.org/officeDocument/2006/relationships/hyperlink" Target="consultantplus://offline/ref=CC4CDFF4E26974E92D5A6E61CA6DBCACA1C7F6D4763D54DCAF6EB35E80F74D2758A217FADE8BD5BCS54BG" TargetMode="External"/><Relationship Id="rId5" Type="http://schemas.openxmlformats.org/officeDocument/2006/relationships/hyperlink" Target="consultantplus://offline/ref=4946801DABD7EA59B4702B60AB41B429F9D540FE6AA3B50F9BE6E5R446G" TargetMode="External"/><Relationship Id="rId61" Type="http://schemas.openxmlformats.org/officeDocument/2006/relationships/hyperlink" Target="consultantplus://offline/ref=CC4CDFF4E26974E92D5A6E61CA6DBCACA1C7F6D4763D54DCAF6EB35E80F74D2758A217FADE8BD3BDS547G" TargetMode="External"/><Relationship Id="rId82" Type="http://schemas.openxmlformats.org/officeDocument/2006/relationships/hyperlink" Target="consultantplus://offline/ref=CC4CDFF4E26974E92D5A6E61CA6DBCACA1C7F6D4763D54DCAF6EB35E80F74D2758A217FADE8BD4BFS54BG" TargetMode="External"/><Relationship Id="rId90" Type="http://schemas.openxmlformats.org/officeDocument/2006/relationships/hyperlink" Target="consultantplus://offline/ref=CC4CDFF4E26974E92D5A6E61CA6DBCACA1C7F6D4763D54DCAF6EB35E80F74D2758A217FADE8BD4BDS54AG" TargetMode="External"/><Relationship Id="rId95" Type="http://schemas.openxmlformats.org/officeDocument/2006/relationships/hyperlink" Target="consultantplus://offline/ref=CC4CDFF4E26974E92D5A6E61CA6DBCACA1C7F6D4763D54DCAF6EB35E80F74D2758A217FADE8BD1BFS548G" TargetMode="External"/><Relationship Id="rId19" Type="http://schemas.openxmlformats.org/officeDocument/2006/relationships/hyperlink" Target="consultantplus://offline/ref=4946801DABD7EA59B4702E6FA841B429FFD243FD65F5E20DCAB3EB43D591E95E0A72D3AD82E32E63RB42G" TargetMode="External"/><Relationship Id="rId14" Type="http://schemas.openxmlformats.org/officeDocument/2006/relationships/hyperlink" Target="consultantplus://offline/ref=4946801DABD7EA59B4702E6FA841B429FFD243FD65F5E20DCAB3EB43D591E95E0A72D3AD82E32E6BRB46G" TargetMode="External"/><Relationship Id="rId22" Type="http://schemas.openxmlformats.org/officeDocument/2006/relationships/hyperlink" Target="consultantplus://offline/ref=4946801DABD7EA59B4702E6FA841B429FFD243FD65F5E20DCAB3EB43D591E95E0A72D3AD82E32E6CRB4AG" TargetMode="External"/><Relationship Id="rId27" Type="http://schemas.openxmlformats.org/officeDocument/2006/relationships/hyperlink" Target="consultantplus://offline/ref=4946801DABD7EA59B4702E6FA841B429FFD243FD65F5E20DCAB3EB43D591E95E0A72D3AD82E32B6ERB43G" TargetMode="External"/><Relationship Id="rId30" Type="http://schemas.openxmlformats.org/officeDocument/2006/relationships/hyperlink" Target="consultantplus://offline/ref=4946801DABD7EA59B4702E6FA841B429FFD243FD65F5E20DCAB3EB43D591E95E0A72D3AD82E32D6FRB47G" TargetMode="External"/><Relationship Id="rId35" Type="http://schemas.openxmlformats.org/officeDocument/2006/relationships/hyperlink" Target="consultantplus://offline/ref=CC4CDFF4E26974E92D5A6E61CA6DBCACA1C7F6D4763D54DCAF6EB35E80F74D2758A217FADE8BD1BDS54EG" TargetMode="External"/><Relationship Id="rId43" Type="http://schemas.openxmlformats.org/officeDocument/2006/relationships/hyperlink" Target="consultantplus://offline/ref=CC4CDFF4E26974E92D5A6E61CA6DBCACA1C7F6D4763D54DCAF6EB35E80F74D2758A217FADE8BD2B3S54EG" TargetMode="External"/><Relationship Id="rId48" Type="http://schemas.openxmlformats.org/officeDocument/2006/relationships/hyperlink" Target="consultantplus://offline/ref=CC4CDFF4E26974E92D5A6E61CA6DBCACA1C7F6D4763D54DCAF6EB35E80F74D2758A217FADE8BD3B8S54FG" TargetMode="External"/><Relationship Id="rId56" Type="http://schemas.openxmlformats.org/officeDocument/2006/relationships/hyperlink" Target="consultantplus://offline/ref=CC4CDFF4E26974E92D5A6E61CA6DBCACA1C7F6D4763D54DCAF6EB35E80F74D2758A217FADE8BD3B3S54FG" TargetMode="External"/><Relationship Id="rId64" Type="http://schemas.openxmlformats.org/officeDocument/2006/relationships/hyperlink" Target="consultantplus://offline/ref=CC4CDFF4E26974E92D5A6E61CA6DBCACA1C7F6D4763D54DCAF6EB35E80F74D2758A217FADE8BD4BBS546G" TargetMode="External"/><Relationship Id="rId69" Type="http://schemas.openxmlformats.org/officeDocument/2006/relationships/hyperlink" Target="consultantplus://offline/ref=CC4CDFF4E26974E92D5A6E61CA6DBCACA1C7F6D4763D54DCAF6EB35E80F74D2758A217FADE8BD4BFS54FG" TargetMode="External"/><Relationship Id="rId77" Type="http://schemas.openxmlformats.org/officeDocument/2006/relationships/hyperlink" Target="consultantplus://offline/ref=CC4CDFF4E26974E92D5A6E61CA6DBCACA1C7F6D4763D54DCAF6EB35E80F74D2758A217FADE8BD2B9S54DG" TargetMode="External"/><Relationship Id="rId100" Type="http://schemas.openxmlformats.org/officeDocument/2006/relationships/hyperlink" Target="consultantplus://offline/ref=CC4CDFF4E26974E92D5A6E61CA6DBCACA1C7F6D4763D54DCAF6EB35E80F74D2758A217FADE8BD5B8S54BG" TargetMode="External"/><Relationship Id="rId105" Type="http://schemas.openxmlformats.org/officeDocument/2006/relationships/hyperlink" Target="consultantplus://offline/ref=CC4CDFF4E26974E92D5A6E61CA6DBCACA1C7F6D4763D54DCAF6EB35E80F74D2758A217FADE8BD5B8S546G" TargetMode="External"/><Relationship Id="rId113" Type="http://schemas.openxmlformats.org/officeDocument/2006/relationships/hyperlink" Target="consultantplus://offline/ref=CC4CDFF4E26974E92D5A6E61CA6DBCACA1C7F6D4763D54DCAF6EB35E80F74D2758A217FADE8BD5BFS54BG" TargetMode="External"/><Relationship Id="rId118" Type="http://schemas.openxmlformats.org/officeDocument/2006/relationships/fontTable" Target="fontTable.xml"/><Relationship Id="rId8" Type="http://schemas.openxmlformats.org/officeDocument/2006/relationships/hyperlink" Target="consultantplus://offline/ref=4946801DABD7EA59B4702E6FA841B429FFD243F965F6E20DCAB3EB43D5R941G" TargetMode="External"/><Relationship Id="rId51" Type="http://schemas.openxmlformats.org/officeDocument/2006/relationships/hyperlink" Target="consultantplus://offline/ref=CC4CDFF4E26974E92D5A6E61CA6DBCACA1C7F6D4763D54DCAF6EB35E80F74D2758A217FADE8BD4B8S54FG" TargetMode="External"/><Relationship Id="rId72" Type="http://schemas.openxmlformats.org/officeDocument/2006/relationships/hyperlink" Target="consultantplus://offline/ref=CC4CDFF4E26974E92D5A6E61CA6DBCACA1C7F6D4763D54DCAF6EB35E80F74D2758A217FADE8BD4BES54AG" TargetMode="External"/><Relationship Id="rId80" Type="http://schemas.openxmlformats.org/officeDocument/2006/relationships/hyperlink" Target="consultantplus://offline/ref=CC4CDFF4E26974E92D5A6E61CA6DBCACA1C7F6D4763D54DCAF6EB35E80F74D2758A217FADE8BD3BCS549G" TargetMode="External"/><Relationship Id="rId85" Type="http://schemas.openxmlformats.org/officeDocument/2006/relationships/hyperlink" Target="consultantplus://offline/ref=CC4CDFF4E26974E92D5A6E61CA6DBCACA1C7F6D4763D54DCAF6EB35E80F74D2758A217FADE8BD4BFS548G" TargetMode="External"/><Relationship Id="rId93" Type="http://schemas.openxmlformats.org/officeDocument/2006/relationships/hyperlink" Target="consultantplus://offline/ref=CC4CDFF4E26974E92D5A6E61CA6DBCACA1C7F6D4763D54DCAF6EB35E80F74D2758A217FADE8BD4BDS54CG" TargetMode="External"/><Relationship Id="rId98" Type="http://schemas.openxmlformats.org/officeDocument/2006/relationships/hyperlink" Target="consultantplus://offline/ref=CC4CDFF4E26974E92D5A6E61CA6DBCACA1C7F6D4763D54DCAF6EB35E80F74D2758A217FADE8BD4BFS54FG" TargetMode="External"/><Relationship Id="rId3" Type="http://schemas.openxmlformats.org/officeDocument/2006/relationships/webSettings" Target="webSettings.xml"/><Relationship Id="rId12" Type="http://schemas.openxmlformats.org/officeDocument/2006/relationships/hyperlink" Target="consultantplus://offline/ref=4946801DABD7EA59B4702E6FA841B429FFD243FD65F5E20DCAB3EB43D591E95E0A72D3AD82E32F6ERB4AG" TargetMode="External"/><Relationship Id="rId17" Type="http://schemas.openxmlformats.org/officeDocument/2006/relationships/hyperlink" Target="consultantplus://offline/ref=4946801DABD7EA59B4702E6FA841B429FFD243FD65F5E20DCAB3EB43D591E95E0A72D3AD82E32C68RB40G" TargetMode="External"/><Relationship Id="rId25" Type="http://schemas.openxmlformats.org/officeDocument/2006/relationships/hyperlink" Target="consultantplus://offline/ref=4946801DABD7EA59B4702E6FA841B429FFD243FD65F5E20DCAB3EB43D591E95E0A72D3AD82E32D68RB41G" TargetMode="External"/><Relationship Id="rId33" Type="http://schemas.openxmlformats.org/officeDocument/2006/relationships/hyperlink" Target="consultantplus://offline/ref=CC4CDFF4E26974E92D5A6E61CA6DBCACA1C7F6D4763D54DCAF6EB35E80F74D2758A217FADE8BD2BDS54EG" TargetMode="External"/><Relationship Id="rId38" Type="http://schemas.openxmlformats.org/officeDocument/2006/relationships/hyperlink" Target="consultantplus://offline/ref=CC4CDFF4E26974E92D5A6E61CA6DBCACA1C7F6D4763D54DCAF6EB35E80F74D2758A217FADE8BD1B2S54BG" TargetMode="External"/><Relationship Id="rId46" Type="http://schemas.openxmlformats.org/officeDocument/2006/relationships/hyperlink" Target="consultantplus://offline/ref=CC4CDFF4E26974E92D5A6E61CA6DBCACA1C7F6D4763D54DCAF6EB35E80F74D2758A217FADE8BD4BBS54BG" TargetMode="External"/><Relationship Id="rId59" Type="http://schemas.openxmlformats.org/officeDocument/2006/relationships/hyperlink" Target="consultantplus://offline/ref=CC4CDFF4E26974E92D5A6E61CA6DBCACA1C7F6D4763D54DCAF6EB35E80F74D2758A217FADE8BD3BFS548G" TargetMode="External"/><Relationship Id="rId67" Type="http://schemas.openxmlformats.org/officeDocument/2006/relationships/hyperlink" Target="consultantplus://offline/ref=CC4CDFF4E26974E92D5A6E61CA6DBCACA1C7F6D4763D54DCAF6EB35E80F74D2758A217FADE8BD4B8S547G" TargetMode="External"/><Relationship Id="rId103" Type="http://schemas.openxmlformats.org/officeDocument/2006/relationships/hyperlink" Target="consultantplus://offline/ref=CC4CDFF4E26974E92D5A6E61CA6DBCACA1C7F6D4763D54DCAF6EB35E80F74D2758A217FADE8BD0BES547G" TargetMode="External"/><Relationship Id="rId108" Type="http://schemas.openxmlformats.org/officeDocument/2006/relationships/hyperlink" Target="consultantplus://offline/ref=CC4CDFF4E26974E92D5A6E61CA6DBCACA1C7F6D4763D54DCAF6EB35E80F74D2758A217FADE8BD5B8S54DG" TargetMode="External"/><Relationship Id="rId116" Type="http://schemas.openxmlformats.org/officeDocument/2006/relationships/hyperlink" Target="consultantplus://offline/ref=CC4CDFF4E26974E92D5A6E61CA6DBCACA1C7F6D4763D54DCAF6EB35E80F74D2758A217FADE8BD5BCS547G" TargetMode="External"/><Relationship Id="rId20" Type="http://schemas.openxmlformats.org/officeDocument/2006/relationships/hyperlink" Target="consultantplus://offline/ref=4946801DABD7EA59B4702E6FA841B429FFD243FD65F5E20DCAB3EB43D591E95E0A72D3AD82E32E63RB4AG" TargetMode="External"/><Relationship Id="rId41" Type="http://schemas.openxmlformats.org/officeDocument/2006/relationships/hyperlink" Target="consultantplus://offline/ref=CC4CDFF4E26974E92D5A6E61CA6DBCACA1C7F6D4763D54DCAF6EB35E80F74D2758A217FADE8BD1B2S54AG" TargetMode="External"/><Relationship Id="rId54" Type="http://schemas.openxmlformats.org/officeDocument/2006/relationships/hyperlink" Target="consultantplus://offline/ref=CC4CDFF4E26974E92D5A6E61CA6DBCACA1C7F6D4763D54DCAF6EB35E80F74D2758A217FADE8BD3B3S54FG" TargetMode="External"/><Relationship Id="rId62" Type="http://schemas.openxmlformats.org/officeDocument/2006/relationships/hyperlink" Target="consultantplus://offline/ref=CC4CDFF4E26974E92D5A6E61CA6DBCACA1C7F6D4763D54DCAF6EB35E80F74D2758A217FADE8BD3B2S549G" TargetMode="External"/><Relationship Id="rId70" Type="http://schemas.openxmlformats.org/officeDocument/2006/relationships/hyperlink" Target="consultantplus://offline/ref=CC4CDFF4E26974E92D5A6E61CA6DBCACA1C7F6D4763D54DCAF6EB35E80F74D2758A217FADE8BD4BFS548G" TargetMode="External"/><Relationship Id="rId75" Type="http://schemas.openxmlformats.org/officeDocument/2006/relationships/hyperlink" Target="consultantplus://offline/ref=CC4CDFF4E26974E92D5A6E61CA6DBCACA1C7F6D4763D54DCAF6EB35E80F74D2758A217FADE8BD4BES54AG" TargetMode="External"/><Relationship Id="rId83" Type="http://schemas.openxmlformats.org/officeDocument/2006/relationships/hyperlink" Target="consultantplus://offline/ref=CC4CDFF4E26974E92D5A6E61CA6DBCACA1C7F6D4763D54DCAF6EB35E80F74D2758A217FADE8BD4BFS548G" TargetMode="External"/><Relationship Id="rId88" Type="http://schemas.openxmlformats.org/officeDocument/2006/relationships/hyperlink" Target="consultantplus://offline/ref=CC4CDFF4E26974E92D5A6E61CA6DBCACA1C7F6D4763D54DCAF6EB35E80F74D2758A217FADE8BD2B9S54FG" TargetMode="External"/><Relationship Id="rId91" Type="http://schemas.openxmlformats.org/officeDocument/2006/relationships/hyperlink" Target="consultantplus://offline/ref=CC4CDFF4E26974E92D5A6E61CA6DBCACA1C7F6D4763D54DCAF6EB35E80F74D2758A217FADE8BD3B9S54CG" TargetMode="External"/><Relationship Id="rId96" Type="http://schemas.openxmlformats.org/officeDocument/2006/relationships/hyperlink" Target="consultantplus://offline/ref=CC4CDFF4E26974E92D5A6E61CA6DBCACA1C7F6D4763D54DCAF6EB35E80F74D2758A217FADE8BD1BDS546G" TargetMode="External"/><Relationship Id="rId111" Type="http://schemas.openxmlformats.org/officeDocument/2006/relationships/hyperlink" Target="consultantplus://offline/ref=CC4CDFF4E26974E92D5A6B6EC96DBCACA1C0FEDD7A3609D6A737BF5CS847G" TargetMode="External"/><Relationship Id="rId1" Type="http://schemas.openxmlformats.org/officeDocument/2006/relationships/styles" Target="styles.xml"/><Relationship Id="rId6" Type="http://schemas.openxmlformats.org/officeDocument/2006/relationships/hyperlink" Target="consultantplus://offline/ref=4946801DABD7EA59B4702E6FA841B429FFD243F965F1E20DCAB3EB43D5R941G" TargetMode="External"/><Relationship Id="rId15" Type="http://schemas.openxmlformats.org/officeDocument/2006/relationships/hyperlink" Target="consultantplus://offline/ref=4946801DABD7EA59B4702E6FA841B429FFD243FD65F5E20DCAB3EB43D591E95E0A72D3AD82E32E6FRB45G" TargetMode="External"/><Relationship Id="rId23" Type="http://schemas.openxmlformats.org/officeDocument/2006/relationships/hyperlink" Target="consultantplus://offline/ref=4946801DABD7EA59B4702E6FA841B429FFD243FD65F5E20DCAB3EB43D591E95E0A72D3AD82E32D6ARB4BG" TargetMode="External"/><Relationship Id="rId28" Type="http://schemas.openxmlformats.org/officeDocument/2006/relationships/hyperlink" Target="consultantplus://offline/ref=4946801DABD7EA59B4702E6FA841B429FFD243FD65F5E20DCAB3EB43D591E95E0A72D3AD82E32D6FRB45G" TargetMode="External"/><Relationship Id="rId36" Type="http://schemas.openxmlformats.org/officeDocument/2006/relationships/hyperlink" Target="consultantplus://offline/ref=CC4CDFF4E26974E92D5A6E61CA6DBCACA1C7F6D4763D54DCAF6EB35E80F74D2758A217FADE8BD1BDS546G" TargetMode="External"/><Relationship Id="rId49" Type="http://schemas.openxmlformats.org/officeDocument/2006/relationships/hyperlink" Target="consultantplus://offline/ref=CC4CDFF4E26974E92D5A6E61CA6DBCACA1C7F6D4763D54DCAF6EB35E80F74D2758A217FADE8BD2BAS54EG" TargetMode="External"/><Relationship Id="rId57" Type="http://schemas.openxmlformats.org/officeDocument/2006/relationships/hyperlink" Target="consultantplus://offline/ref=CC4CDFF4E26974E92D5A6E61CA6DBCACA1C7F6D4763D54DCAF6EB35E80F74D2758A217FADE8BD0B8S54DG" TargetMode="External"/><Relationship Id="rId106" Type="http://schemas.openxmlformats.org/officeDocument/2006/relationships/hyperlink" Target="consultantplus://offline/ref=CC4CDFF4E26974E92D5A6E61CA6DBCACA1C7F6D4763D54DCAF6EB35E80F74D2758A217FADE8BD5B8S546G" TargetMode="External"/><Relationship Id="rId114" Type="http://schemas.openxmlformats.org/officeDocument/2006/relationships/hyperlink" Target="consultantplus://offline/ref=CC4CDFF4E26974E92D5A6E61CA6DBCACA1C7F6D4763D54DCAF6EB35E80F74D2758A217FADE8BD5BFS547G" TargetMode="External"/><Relationship Id="rId119" Type="http://schemas.openxmlformats.org/officeDocument/2006/relationships/theme" Target="theme/theme1.xml"/><Relationship Id="rId10" Type="http://schemas.openxmlformats.org/officeDocument/2006/relationships/hyperlink" Target="consultantplus://offline/ref=4946801DABD7EA59B4702E6FA841B429FFD243FD65F5E20DCAB3EB43D591E95E0A72D3AD82E32E6CRB4AG" TargetMode="External"/><Relationship Id="rId31" Type="http://schemas.openxmlformats.org/officeDocument/2006/relationships/hyperlink" Target="consultantplus://offline/ref=4946801DABD7EA59B4702E6FA841B429FFD243FD65F5E20DCAB3EB43D591E95E0A72D3AD82E32D6DRB4AG" TargetMode="External"/><Relationship Id="rId44" Type="http://schemas.openxmlformats.org/officeDocument/2006/relationships/hyperlink" Target="consultantplus://offline/ref=CC4CDFF4E26974E92D5A6E61CA6DBCACA1C7F6D4763D54DCAF6EB35E80F74D2758A217FADE8BD2B3S54DG" TargetMode="External"/><Relationship Id="rId52" Type="http://schemas.openxmlformats.org/officeDocument/2006/relationships/hyperlink" Target="consultantplus://offline/ref=CC4CDFF4E26974E92D5A6E61CA6DBCACA1C7F6D4763D54DCAF6EB35E80F74D2758A217FADE8BD3BES546G" TargetMode="External"/><Relationship Id="rId60" Type="http://schemas.openxmlformats.org/officeDocument/2006/relationships/hyperlink" Target="consultantplus://offline/ref=CC4CDFF4E26974E92D5A6E61CA6DBCACA1C7F6D4763D54DCAF6EB35E80F74D2758A217FADE8BD3BFS547G" TargetMode="External"/><Relationship Id="rId65" Type="http://schemas.openxmlformats.org/officeDocument/2006/relationships/hyperlink" Target="consultantplus://offline/ref=CC4CDFF4E26974E92D5A6E61CA6DBCACA1C7F6D4763D54DCAF6EB35E80F74D2758A217FADE8BD1B9S54AG" TargetMode="External"/><Relationship Id="rId73" Type="http://schemas.openxmlformats.org/officeDocument/2006/relationships/hyperlink" Target="consultantplus://offline/ref=CC4CDFF4E26974E92D5A6E61CA6DBCACA1C7F6D4763D54DCAF6EB35E80F74D2758A217FADE8BD2B9S54DG" TargetMode="External"/><Relationship Id="rId78" Type="http://schemas.openxmlformats.org/officeDocument/2006/relationships/hyperlink" Target="consultantplus://offline/ref=CC4CDFF4E26974E92D5A6E61CA6DBCACA1C7F6D4763D54DCAF6EB35E80F74D2758A217FADE8BD4BFS54DG" TargetMode="External"/><Relationship Id="rId81" Type="http://schemas.openxmlformats.org/officeDocument/2006/relationships/hyperlink" Target="consultantplus://offline/ref=CC4CDFF4E26974E92D5A6E61CA6DBCACA1C7F6D4763D54DCAF6EB35E80F74D2758A217FADE8BD4BFS54AG" TargetMode="External"/><Relationship Id="rId86" Type="http://schemas.openxmlformats.org/officeDocument/2006/relationships/hyperlink" Target="consultantplus://offline/ref=CC4CDFF4E26974E92D5A6E61CA6DBCACA1C7F6D4763D54DCAF6EB35E80F74D2758A217FADE8BD4BFS54DG" TargetMode="External"/><Relationship Id="rId94" Type="http://schemas.openxmlformats.org/officeDocument/2006/relationships/hyperlink" Target="consultantplus://offline/ref=CC4CDFF4E26974E92D5A6E61CA6DBCACA1C7F6D4763D54DCAF6EB35E80F74D2758A217FADE8BD4BDS54DG" TargetMode="External"/><Relationship Id="rId99" Type="http://schemas.openxmlformats.org/officeDocument/2006/relationships/hyperlink" Target="consultantplus://offline/ref=CC4CDFF4E26974E92D5A6E61CA6DBCACA1C7F6D4763D54DCAF6EB35E80F74D2758A217FADE8BD4B2S547G" TargetMode="External"/><Relationship Id="rId101" Type="http://schemas.openxmlformats.org/officeDocument/2006/relationships/hyperlink" Target="consultantplus://offline/ref=CC4CDFF4E26974E92D5A6E61CA6DBCACA1C7F6D4763D54DCAF6EB35E80F74D2758A217FADE8BD4B2S549G" TargetMode="External"/><Relationship Id="rId4" Type="http://schemas.openxmlformats.org/officeDocument/2006/relationships/hyperlink" Target="consultantplus://offline/ref=4946801DABD7EA59B4702B60AB41B429F7D343F56AA3B50F9BE6E5R446G" TargetMode="External"/><Relationship Id="rId9" Type="http://schemas.openxmlformats.org/officeDocument/2006/relationships/hyperlink" Target="consultantplus://offline/ref=4946801DABD7EA59B4702E6FA841B429FFD243FD65F5E20DCAB3EB43D591E95E0A72D3AD82E32F6FRB4BG" TargetMode="External"/><Relationship Id="rId13" Type="http://schemas.openxmlformats.org/officeDocument/2006/relationships/hyperlink" Target="consultantplus://offline/ref=4946801DABD7EA59B4702B60AB41B429F6D54BFC6AA3B50F9BE6E5R446G" TargetMode="External"/><Relationship Id="rId18" Type="http://schemas.openxmlformats.org/officeDocument/2006/relationships/hyperlink" Target="consultantplus://offline/ref=4946801DABD7EA59B4702E6FA841B429FFD243FD65F5E20DCAB3EB43D591E95E0A72D3AD82E32E63RB42G" TargetMode="External"/><Relationship Id="rId39" Type="http://schemas.openxmlformats.org/officeDocument/2006/relationships/hyperlink" Target="consultantplus://offline/ref=CC4CDFF4E26974E92D5A6E61CA6DBCACA1C7F6D4763D54DCAF6EB35E80F74D2758A217FADE8BD1B2S54FG" TargetMode="External"/><Relationship Id="rId109" Type="http://schemas.openxmlformats.org/officeDocument/2006/relationships/hyperlink" Target="consultantplus://offline/ref=CC4CDFF4E26974E92D5A6E61CA6DBCACA1C7F6D4763D54DCAF6EB35E80F74D2758A217FADE8BD5B9S548G" TargetMode="External"/><Relationship Id="rId34" Type="http://schemas.openxmlformats.org/officeDocument/2006/relationships/hyperlink" Target="consultantplus://offline/ref=CC4CDFF4E26974E92D5A6E61CA6DBCACA1C7F6D4763D54DCAF6EB35E80F74D2758A217FADE8BD1BES549G" TargetMode="External"/><Relationship Id="rId50" Type="http://schemas.openxmlformats.org/officeDocument/2006/relationships/hyperlink" Target="consultantplus://offline/ref=CC4CDFF4E26974E92D5A6E61CA6DBCACA1C7F6D4763D54DCAF6EB35E80F74D2758A217FADE8BD4B8S54FG" TargetMode="External"/><Relationship Id="rId55" Type="http://schemas.openxmlformats.org/officeDocument/2006/relationships/hyperlink" Target="consultantplus://offline/ref=CC4CDFF4E26974E92D5A6E61CA6DBCACA1C7F6D4763D54DCAF6EB35E80F74D2758A217FADE8BD3BFS54DG" TargetMode="External"/><Relationship Id="rId76" Type="http://schemas.openxmlformats.org/officeDocument/2006/relationships/hyperlink" Target="consultantplus://offline/ref=CC4CDFF4E26974E92D5A6E61CA6DBCACA1C7F6D4763D54DCAF6EB35E80F74D2758A217FADE8BD2B9S54DG" TargetMode="External"/><Relationship Id="rId97" Type="http://schemas.openxmlformats.org/officeDocument/2006/relationships/hyperlink" Target="consultantplus://offline/ref=CC4CDFF4E26974E92D5A6E61CA6DBCACA1C7F6D4763D54DCAF6EB35E80F74D2758A217FADE8BD4BFS54FG" TargetMode="External"/><Relationship Id="rId104" Type="http://schemas.openxmlformats.org/officeDocument/2006/relationships/hyperlink" Target="consultantplus://offline/ref=CC4CDFF4E26974E92D5A6E61CA6DBCACA1C7F6D4763D54DCAF6EB35E80F74D2758A217FADE8BD4B8S54FG" TargetMode="External"/><Relationship Id="rId7" Type="http://schemas.openxmlformats.org/officeDocument/2006/relationships/hyperlink" Target="consultantplus://offline/ref=4946801DABD7EA59B4702B60AB41B429F9D74AFF6AA3B50F9BE6E5R446G" TargetMode="External"/><Relationship Id="rId71" Type="http://schemas.openxmlformats.org/officeDocument/2006/relationships/hyperlink" Target="consultantplus://offline/ref=CC4CDFF4E26974E92D5A6E61CA6DBCACA1C7F6D4763D54DCAF6EB35E80F74D2758A217FADE8BD4BES54AG" TargetMode="External"/><Relationship Id="rId92" Type="http://schemas.openxmlformats.org/officeDocument/2006/relationships/hyperlink" Target="consultantplus://offline/ref=CC4CDFF4E26974E92D5A6E61CA6DBCACA1C7F6D4763D54DCAF6EB35E80F74D2758A217FADE8BD4BFS54FG" TargetMode="External"/><Relationship Id="rId2" Type="http://schemas.openxmlformats.org/officeDocument/2006/relationships/settings" Target="settings.xml"/><Relationship Id="rId29" Type="http://schemas.openxmlformats.org/officeDocument/2006/relationships/hyperlink" Target="consultantplus://offline/ref=4946801DABD7EA59B4702E6FA841B429FFD243FD65F5E20DCAB3EB43D591E95E0A72D3AD82E32D6FRB4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22594</Words>
  <Characters>128792</Characters>
  <Application>Microsoft Office Word</Application>
  <DocSecurity>0</DocSecurity>
  <Lines>1073</Lines>
  <Paragraphs>302</Paragraphs>
  <ScaleCrop>false</ScaleCrop>
  <Company>dgs35</Company>
  <LinksUpToDate>false</LinksUpToDate>
  <CharactersWithSpaces>151084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Demidov.AN</dc:creator>
  <cp:lastModifiedBy>Demidov.AN</cp:lastModifiedBy>
  <cp:revision>2</cp:revision>
  <dcterms:created xsi:type="dcterms:W3CDTF">2011-12-07T06:56:00Z</dcterms:created>
  <dcterms:modified xsi:type="dcterms:W3CDTF">2011-12-16T05:13:00Z</dcterms:modified>
</cp:coreProperties>
</file>